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FC" w:rsidRPr="009F24FC" w:rsidRDefault="00B63A26" w:rsidP="009F24FC">
      <w:pPr>
        <w:spacing w:after="0" w:line="240" w:lineRule="auto"/>
        <w:jc w:val="both"/>
        <w:rPr>
          <w:rFonts w:ascii="Arial" w:eastAsia="Times New Roman" w:hAnsi="Arial" w:cs="Arial"/>
          <w:b/>
          <w:sz w:val="28"/>
          <w:szCs w:val="28"/>
          <w:lang w:eastAsia="nb-NO"/>
        </w:rPr>
      </w:pPr>
      <w:r>
        <w:rPr>
          <w:rFonts w:ascii="Arial" w:eastAsia="Times New Roman" w:hAnsi="Arial" w:cs="Arial"/>
          <w:b/>
          <w:sz w:val="28"/>
          <w:szCs w:val="28"/>
          <w:lang w:eastAsia="nb-NO"/>
        </w:rPr>
        <w:t>LOV FOR ØSTLANDET VEKTLØFTERREGION</w:t>
      </w:r>
    </w:p>
    <w:p w:rsidR="009F24FC" w:rsidRPr="009F24FC" w:rsidRDefault="009F24FC" w:rsidP="009F24FC">
      <w:pPr>
        <w:spacing w:after="0" w:line="240" w:lineRule="auto"/>
        <w:jc w:val="both"/>
        <w:rPr>
          <w:rFonts w:ascii="Arial" w:eastAsia="Times New Roman" w:hAnsi="Arial" w:cs="Arial"/>
          <w:sz w:val="24"/>
          <w:szCs w:val="24"/>
          <w:lang w:eastAsia="nb-NO"/>
        </w:rPr>
      </w:pPr>
    </w:p>
    <w:p w:rsidR="004905E3" w:rsidRPr="00884733" w:rsidRDefault="009F24FC" w:rsidP="00992ACD">
      <w:pPr>
        <w:spacing w:after="0" w:line="240" w:lineRule="auto"/>
        <w:rPr>
          <w:rFonts w:ascii="Arial" w:eastAsia="Times New Roman" w:hAnsi="Arial" w:cs="Arial"/>
          <w:b/>
          <w:lang w:eastAsia="nb-NO"/>
        </w:rPr>
      </w:pPr>
      <w:r w:rsidRPr="00884733">
        <w:rPr>
          <w:rFonts w:ascii="Arial" w:eastAsia="Times New Roman" w:hAnsi="Arial" w:cs="Arial"/>
          <w:b/>
          <w:lang w:eastAsia="nb-NO"/>
        </w:rPr>
        <w:t xml:space="preserve">Stiftet </w:t>
      </w:r>
      <w:r w:rsidR="00992ACD" w:rsidRPr="00884733">
        <w:rPr>
          <w:rFonts w:ascii="Arial" w:eastAsia="Times New Roman" w:hAnsi="Arial" w:cs="Arial"/>
          <w:b/>
          <w:lang w:eastAsia="nb-NO"/>
        </w:rPr>
        <w:t xml:space="preserve">og vedtatt </w:t>
      </w:r>
      <w:r w:rsidRPr="00884733">
        <w:rPr>
          <w:rFonts w:ascii="Arial" w:eastAsia="Times New Roman" w:hAnsi="Arial" w:cs="Arial"/>
          <w:b/>
          <w:lang w:eastAsia="nb-NO"/>
        </w:rPr>
        <w:t xml:space="preserve">av særkretstinget </w:t>
      </w:r>
      <w:r w:rsidR="00992ACD" w:rsidRPr="00884733">
        <w:rPr>
          <w:rFonts w:ascii="Arial" w:eastAsia="Times New Roman" w:hAnsi="Arial" w:cs="Arial"/>
          <w:b/>
          <w:lang w:eastAsia="nb-NO"/>
        </w:rPr>
        <w:t xml:space="preserve">den 23. mars 2013, med senere endringer av </w:t>
      </w:r>
    </w:p>
    <w:p w:rsidR="00992ACD" w:rsidRPr="00992ACD" w:rsidRDefault="00884733" w:rsidP="00992ACD">
      <w:pPr>
        <w:spacing w:after="0" w:line="240" w:lineRule="auto"/>
        <w:rPr>
          <w:rFonts w:ascii="Arial" w:eastAsia="Times New Roman" w:hAnsi="Arial" w:cs="Arial"/>
          <w:b/>
          <w:lang w:eastAsia="nb-NO"/>
        </w:rPr>
      </w:pPr>
      <w:r w:rsidRPr="00884733">
        <w:rPr>
          <w:rFonts w:ascii="Arial" w:eastAsia="Times New Roman" w:hAnsi="Arial" w:cs="Arial"/>
          <w:b/>
          <w:lang w:eastAsia="nb-NO"/>
        </w:rPr>
        <w:t>05</w:t>
      </w:r>
      <w:r w:rsidR="00992ACD" w:rsidRPr="00884733">
        <w:rPr>
          <w:rFonts w:ascii="Arial" w:eastAsia="Times New Roman" w:hAnsi="Arial" w:cs="Arial"/>
          <w:b/>
          <w:lang w:eastAsia="nb-NO"/>
        </w:rPr>
        <w:t xml:space="preserve">. </w:t>
      </w:r>
      <w:r w:rsidRPr="00884733">
        <w:rPr>
          <w:rFonts w:ascii="Arial" w:eastAsia="Times New Roman" w:hAnsi="Arial" w:cs="Arial"/>
          <w:b/>
          <w:lang w:eastAsia="nb-NO"/>
        </w:rPr>
        <w:t>mars</w:t>
      </w:r>
      <w:r w:rsidR="00992ACD" w:rsidRPr="00884733">
        <w:rPr>
          <w:rFonts w:ascii="Arial" w:eastAsia="Times New Roman" w:hAnsi="Arial" w:cs="Arial"/>
          <w:b/>
          <w:lang w:eastAsia="nb-NO"/>
        </w:rPr>
        <w:t xml:space="preserve"> 201</w:t>
      </w:r>
      <w:r w:rsidRPr="00884733">
        <w:rPr>
          <w:rFonts w:ascii="Arial" w:eastAsia="Times New Roman" w:hAnsi="Arial" w:cs="Arial"/>
          <w:b/>
          <w:lang w:eastAsia="nb-NO"/>
        </w:rPr>
        <w:t>6</w:t>
      </w:r>
      <w:r w:rsidR="00992ACD" w:rsidRPr="00884733">
        <w:rPr>
          <w:rFonts w:ascii="Arial" w:eastAsia="Times New Roman" w:hAnsi="Arial" w:cs="Arial"/>
          <w:b/>
          <w:lang w:eastAsia="nb-NO"/>
        </w:rPr>
        <w:t xml:space="preserve">, </w:t>
      </w:r>
      <w:r w:rsidR="009F24FC" w:rsidRPr="00884733">
        <w:rPr>
          <w:rFonts w:ascii="Arial" w:eastAsia="Times New Roman" w:hAnsi="Arial" w:cs="Arial"/>
          <w:b/>
          <w:lang w:eastAsia="nb-NO"/>
        </w:rPr>
        <w:t xml:space="preserve">godkjent av </w:t>
      </w:r>
      <w:r w:rsidR="00992ACD" w:rsidRPr="00884733">
        <w:rPr>
          <w:rFonts w:ascii="Arial" w:eastAsia="Times New Roman" w:hAnsi="Arial" w:cs="Arial"/>
          <w:b/>
          <w:lang w:eastAsia="nb-NO"/>
        </w:rPr>
        <w:t>Norges Vektløfterforbund den</w:t>
      </w:r>
      <w:r w:rsidR="00D82BA3">
        <w:rPr>
          <w:rFonts w:ascii="Arial" w:eastAsia="Times New Roman" w:hAnsi="Arial" w:cs="Arial"/>
          <w:b/>
          <w:lang w:eastAsia="nb-NO"/>
        </w:rPr>
        <w:t xml:space="preserve"> </w:t>
      </w:r>
      <w:r w:rsidR="00F03116">
        <w:rPr>
          <w:rFonts w:ascii="Arial" w:eastAsia="Times New Roman" w:hAnsi="Arial" w:cs="Arial"/>
          <w:b/>
          <w:lang w:eastAsia="nb-NO"/>
        </w:rPr>
        <w:t>18</w:t>
      </w:r>
      <w:r w:rsidR="00D82BA3">
        <w:rPr>
          <w:rFonts w:ascii="Arial" w:eastAsia="Times New Roman" w:hAnsi="Arial" w:cs="Arial"/>
          <w:b/>
          <w:lang w:eastAsia="nb-NO"/>
        </w:rPr>
        <w:t>.</w:t>
      </w:r>
      <w:r w:rsidR="00F03116">
        <w:rPr>
          <w:rFonts w:ascii="Arial" w:eastAsia="Times New Roman" w:hAnsi="Arial" w:cs="Arial"/>
          <w:b/>
          <w:lang w:eastAsia="nb-NO"/>
        </w:rPr>
        <w:t xml:space="preserve"> mars </w:t>
      </w:r>
      <w:r w:rsidR="00D82BA3">
        <w:rPr>
          <w:rFonts w:ascii="Arial" w:eastAsia="Times New Roman" w:hAnsi="Arial" w:cs="Arial"/>
          <w:b/>
          <w:lang w:eastAsia="nb-NO"/>
        </w:rPr>
        <w:t>2016.</w:t>
      </w:r>
    </w:p>
    <w:p w:rsidR="009F24FC" w:rsidRPr="009F24FC" w:rsidRDefault="009F24FC" w:rsidP="009F24FC">
      <w:pPr>
        <w:spacing w:after="0" w:line="240" w:lineRule="auto"/>
        <w:jc w:val="both"/>
        <w:rPr>
          <w:rFonts w:ascii="Arial" w:eastAsia="Times New Roman" w:hAnsi="Arial" w:cs="Arial"/>
          <w:b/>
          <w:lang w:eastAsia="nb-NO"/>
        </w:rPr>
      </w:pPr>
    </w:p>
    <w:p w:rsidR="009F24FC" w:rsidRPr="009F24FC" w:rsidRDefault="009F24FC" w:rsidP="009F24FC">
      <w:pPr>
        <w:spacing w:after="0" w:line="240" w:lineRule="auto"/>
        <w:jc w:val="both"/>
        <w:rPr>
          <w:rFonts w:ascii="Arial" w:eastAsia="Times New Roman" w:hAnsi="Arial" w:cs="Arial"/>
          <w:b/>
          <w:lang w:eastAsia="nb-NO"/>
        </w:rPr>
      </w:pPr>
      <w:r w:rsidRPr="009F24FC">
        <w:rPr>
          <w:rFonts w:ascii="Arial" w:eastAsia="Times New Roman" w:hAnsi="Arial" w:cs="Arial"/>
          <w:b/>
          <w:lang w:eastAsia="nb-NO"/>
        </w:rPr>
        <w:t>I. INNLEDENDE BESTEMMELSER</w:t>
      </w:r>
    </w:p>
    <w:p w:rsidR="009F24FC" w:rsidRPr="009F24FC" w:rsidRDefault="009F24FC" w:rsidP="009F24FC">
      <w:pPr>
        <w:spacing w:after="0" w:line="240" w:lineRule="auto"/>
        <w:jc w:val="both"/>
        <w:rPr>
          <w:rFonts w:ascii="Arial" w:eastAsia="Times New Roman" w:hAnsi="Arial" w:cs="Arial"/>
          <w:b/>
          <w:lang w:eastAsia="nb-NO"/>
        </w:rPr>
      </w:pPr>
    </w:p>
    <w:p w:rsidR="009F24FC" w:rsidRPr="009F24FC" w:rsidRDefault="009F24FC" w:rsidP="009F24FC">
      <w:pPr>
        <w:spacing w:after="0" w:line="240" w:lineRule="auto"/>
        <w:jc w:val="both"/>
        <w:rPr>
          <w:rFonts w:ascii="Arial" w:eastAsia="Times New Roman" w:hAnsi="Arial" w:cs="Arial"/>
          <w:b/>
          <w:lang w:eastAsia="nb-NO"/>
        </w:rPr>
      </w:pPr>
      <w:r w:rsidRPr="009F24FC">
        <w:rPr>
          <w:rFonts w:ascii="Arial" w:eastAsia="Times New Roman" w:hAnsi="Arial" w:cs="Arial"/>
          <w:b/>
          <w:lang w:eastAsia="nb-NO"/>
        </w:rPr>
        <w:t xml:space="preserve">§ 1 </w:t>
      </w:r>
      <w:r w:rsidRPr="009F24FC">
        <w:rPr>
          <w:rFonts w:ascii="Arial" w:eastAsia="Times New Roman" w:hAnsi="Arial" w:cs="Arial"/>
          <w:b/>
          <w:lang w:eastAsia="nb-NO"/>
        </w:rPr>
        <w:tab/>
        <w:t>Formål</w:t>
      </w:r>
    </w:p>
    <w:p w:rsidR="009F24FC" w:rsidRPr="009F24FC" w:rsidRDefault="009F24FC" w:rsidP="009F24FC">
      <w:pPr>
        <w:spacing w:after="0" w:line="240" w:lineRule="auto"/>
        <w:jc w:val="both"/>
        <w:rPr>
          <w:rFonts w:ascii="Arial" w:eastAsia="Times New Roman" w:hAnsi="Arial" w:cs="Arial"/>
          <w:lang w:eastAsia="nb-NO"/>
        </w:rPr>
      </w:pP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(1)</w:t>
      </w:r>
      <w:r w:rsidRPr="00B15FA0">
        <w:rPr>
          <w:rFonts w:ascii="Arial" w:eastAsia="Times New Roman" w:hAnsi="Arial" w:cs="Arial"/>
          <w:lang w:eastAsia="nb-NO"/>
        </w:rPr>
        <w:tab/>
      </w:r>
      <w:r w:rsidR="00992ACD" w:rsidRPr="00B15FA0">
        <w:rPr>
          <w:rFonts w:ascii="Arial" w:eastAsia="Times New Roman" w:hAnsi="Arial" w:cs="Arial"/>
          <w:lang w:eastAsia="nb-NO"/>
        </w:rPr>
        <w:t xml:space="preserve">Østlandet Vektløfterregions formål er å arbeide for vektløfteridrettens utvikling innen regionen, og å fremme samarbeidet med idrettslagene. Den skal bistå Norges Vektløfterforbund i alle spørsmål som gjelder vektløfteridretten innen regionen. </w:t>
      </w:r>
    </w:p>
    <w:p w:rsidR="009F24FC" w:rsidRPr="00B15FA0" w:rsidRDefault="009F24FC" w:rsidP="009F24FC">
      <w:pPr>
        <w:spacing w:after="0" w:line="240" w:lineRule="auto"/>
        <w:jc w:val="both"/>
        <w:rPr>
          <w:rFonts w:ascii="Arial" w:eastAsia="Times New Roman" w:hAnsi="Arial" w:cs="Arial"/>
          <w:lang w:eastAsia="nb-NO"/>
        </w:rPr>
      </w:pP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 xml:space="preserve">(2) </w:t>
      </w:r>
      <w:r w:rsidRPr="00B15FA0">
        <w:rPr>
          <w:rFonts w:ascii="Arial" w:eastAsia="Times New Roman" w:hAnsi="Arial" w:cs="Arial"/>
          <w:lang w:eastAsia="nb-NO"/>
        </w:rPr>
        <w:tab/>
        <w:t>Arbeidet skal preges av frivillighet, demokrati, lojalitet og likeverd. All idrettslig aktivitet skal bygge på grunnverdier som idrettsglede, fellesskap, helse og ærlighet.</w:t>
      </w:r>
    </w:p>
    <w:p w:rsidR="009F24FC" w:rsidRPr="00B15FA0" w:rsidRDefault="009F24FC" w:rsidP="009F24FC">
      <w:pPr>
        <w:spacing w:after="0" w:line="240" w:lineRule="auto"/>
        <w:ind w:left="720" w:hanging="720"/>
        <w:jc w:val="both"/>
        <w:rPr>
          <w:rFonts w:ascii="Arial" w:eastAsia="Times New Roman" w:hAnsi="Arial" w:cs="Arial"/>
          <w:lang w:eastAsia="nb-NO"/>
        </w:rPr>
      </w:pPr>
    </w:p>
    <w:p w:rsidR="009F24FC" w:rsidRPr="00B15FA0" w:rsidRDefault="009F24FC" w:rsidP="009F24FC">
      <w:pPr>
        <w:spacing w:after="0" w:line="240" w:lineRule="auto"/>
        <w:jc w:val="both"/>
        <w:rPr>
          <w:rFonts w:ascii="Arial" w:eastAsia="Times New Roman" w:hAnsi="Arial" w:cs="Arial"/>
          <w:b/>
          <w:lang w:eastAsia="nb-NO"/>
        </w:rPr>
      </w:pPr>
      <w:r w:rsidRPr="00B15FA0">
        <w:rPr>
          <w:rFonts w:ascii="Arial" w:eastAsia="Times New Roman" w:hAnsi="Arial" w:cs="Arial"/>
          <w:b/>
          <w:lang w:eastAsia="nb-NO"/>
        </w:rPr>
        <w:t xml:space="preserve">§ 2 </w:t>
      </w:r>
      <w:r w:rsidRPr="00B15FA0">
        <w:rPr>
          <w:rFonts w:ascii="Arial" w:eastAsia="Times New Roman" w:hAnsi="Arial" w:cs="Arial"/>
          <w:b/>
          <w:lang w:eastAsia="nb-NO"/>
        </w:rPr>
        <w:tab/>
        <w:t>Organisasjon</w:t>
      </w:r>
    </w:p>
    <w:p w:rsidR="009F24FC" w:rsidRPr="00B15FA0" w:rsidRDefault="009F24FC" w:rsidP="009F24FC">
      <w:pPr>
        <w:spacing w:after="0" w:line="240" w:lineRule="auto"/>
        <w:jc w:val="both"/>
        <w:rPr>
          <w:rFonts w:ascii="Arial" w:eastAsia="Times New Roman" w:hAnsi="Arial" w:cs="Arial"/>
          <w:b/>
          <w:lang w:eastAsia="nb-NO"/>
        </w:rPr>
      </w:pPr>
    </w:p>
    <w:p w:rsidR="00B15FA0" w:rsidRDefault="009F24FC" w:rsidP="00B15FA0">
      <w:pPr>
        <w:spacing w:after="0" w:line="240" w:lineRule="auto"/>
        <w:ind w:left="720" w:hanging="720"/>
        <w:rPr>
          <w:rFonts w:ascii="Arial" w:eastAsia="Times New Roman" w:hAnsi="Arial" w:cs="Arial"/>
          <w:lang w:eastAsia="nb-NO"/>
        </w:rPr>
      </w:pPr>
      <w:r w:rsidRPr="00B15FA0">
        <w:rPr>
          <w:rFonts w:ascii="Arial" w:eastAsia="Times New Roman" w:hAnsi="Arial" w:cs="Arial"/>
          <w:lang w:eastAsia="nb-NO"/>
        </w:rPr>
        <w:t xml:space="preserve">(1) </w:t>
      </w:r>
      <w:r w:rsidRPr="00B15FA0">
        <w:rPr>
          <w:rFonts w:ascii="Arial" w:eastAsia="Times New Roman" w:hAnsi="Arial" w:cs="Arial"/>
          <w:lang w:eastAsia="nb-NO"/>
        </w:rPr>
        <w:tab/>
      </w:r>
      <w:r w:rsidR="00992ACD" w:rsidRPr="00B15FA0">
        <w:rPr>
          <w:rFonts w:ascii="Arial" w:eastAsia="Times New Roman" w:hAnsi="Arial" w:cs="Arial"/>
          <w:lang w:eastAsia="nb-NO"/>
        </w:rPr>
        <w:t xml:space="preserve">Østlandet Vektløfterregion </w:t>
      </w:r>
      <w:r w:rsidRPr="00B15FA0">
        <w:rPr>
          <w:rFonts w:ascii="Arial" w:eastAsia="Times New Roman" w:hAnsi="Arial" w:cs="Arial"/>
          <w:lang w:eastAsia="nb-NO"/>
        </w:rPr>
        <w:t xml:space="preserve">er opprettet av </w:t>
      </w:r>
      <w:r w:rsidR="00992ACD" w:rsidRPr="00B15FA0">
        <w:rPr>
          <w:rFonts w:ascii="Arial" w:eastAsia="Times New Roman" w:hAnsi="Arial" w:cs="Arial"/>
          <w:lang w:eastAsia="nb-NO"/>
        </w:rPr>
        <w:t>Norges Vektløfterforbund</w:t>
      </w:r>
      <w:r w:rsidRPr="00B15FA0">
        <w:rPr>
          <w:rFonts w:ascii="Arial" w:eastAsia="Times New Roman" w:hAnsi="Arial" w:cs="Arial"/>
          <w:lang w:eastAsia="nb-NO"/>
        </w:rPr>
        <w:t xml:space="preserve">, og består av alle idrettslag innen </w:t>
      </w:r>
      <w:r w:rsidR="00992ACD" w:rsidRPr="00B15FA0">
        <w:rPr>
          <w:rFonts w:ascii="Arial" w:eastAsia="Times New Roman" w:hAnsi="Arial" w:cs="Arial"/>
          <w:lang w:eastAsia="nb-NO"/>
        </w:rPr>
        <w:t>regionens</w:t>
      </w:r>
      <w:r w:rsidRPr="00B15FA0">
        <w:rPr>
          <w:rFonts w:ascii="Arial" w:eastAsia="Times New Roman" w:hAnsi="Arial" w:cs="Arial"/>
          <w:lang w:eastAsia="nb-NO"/>
        </w:rPr>
        <w:t xml:space="preserve"> grenser som er medlem av særforbundet. </w:t>
      </w:r>
    </w:p>
    <w:p w:rsidR="009F24FC" w:rsidRPr="00B15FA0" w:rsidRDefault="00B15FA0" w:rsidP="00B15FA0">
      <w:pPr>
        <w:spacing w:after="0" w:line="240" w:lineRule="auto"/>
        <w:ind w:left="720" w:hanging="720"/>
        <w:rPr>
          <w:rFonts w:ascii="Arial" w:eastAsia="Times New Roman" w:hAnsi="Arial" w:cs="Arial"/>
          <w:lang w:eastAsia="nb-NO"/>
        </w:rPr>
      </w:pPr>
      <w:r>
        <w:rPr>
          <w:rFonts w:ascii="Arial" w:eastAsia="Times New Roman" w:hAnsi="Arial" w:cs="Arial"/>
          <w:lang w:eastAsia="nb-NO"/>
        </w:rPr>
        <w:t xml:space="preserve"> </w:t>
      </w:r>
      <w:r>
        <w:rPr>
          <w:rFonts w:ascii="Arial" w:eastAsia="Times New Roman" w:hAnsi="Arial" w:cs="Arial"/>
          <w:lang w:eastAsia="nb-NO"/>
        </w:rPr>
        <w:tab/>
      </w:r>
      <w:r w:rsidR="00992ACD" w:rsidRPr="00B15FA0">
        <w:rPr>
          <w:rFonts w:ascii="Arial" w:eastAsia="Times New Roman" w:hAnsi="Arial" w:cs="Arial"/>
          <w:lang w:eastAsia="nb-NO"/>
        </w:rPr>
        <w:t>Regionens</w:t>
      </w:r>
      <w:r w:rsidR="009F24FC" w:rsidRPr="00B15FA0">
        <w:rPr>
          <w:rFonts w:ascii="Arial" w:eastAsia="Times New Roman" w:hAnsi="Arial" w:cs="Arial"/>
          <w:lang w:eastAsia="nb-NO"/>
        </w:rPr>
        <w:t xml:space="preserve"> grenser fastsettes av </w:t>
      </w:r>
      <w:r w:rsidR="00992ACD" w:rsidRPr="00B15FA0">
        <w:rPr>
          <w:rFonts w:ascii="Arial" w:eastAsia="Times New Roman" w:hAnsi="Arial" w:cs="Arial"/>
          <w:lang w:eastAsia="nb-NO"/>
        </w:rPr>
        <w:t>Norges Vektløfterforbund</w:t>
      </w:r>
      <w:r w:rsidRPr="00B15FA0">
        <w:rPr>
          <w:rFonts w:ascii="Arial" w:eastAsia="Times New Roman" w:hAnsi="Arial" w:cs="Arial"/>
          <w:lang w:eastAsia="nb-NO"/>
        </w:rPr>
        <w:t xml:space="preserve">, og </w:t>
      </w:r>
      <w:r w:rsidR="009623BB" w:rsidRPr="00B15FA0">
        <w:rPr>
          <w:rFonts w:ascii="Arial" w:eastAsia="Times New Roman" w:hAnsi="Arial" w:cs="Arial"/>
          <w:lang w:eastAsia="nb-NO"/>
        </w:rPr>
        <w:t>omfatter</w:t>
      </w:r>
      <w:r w:rsidRPr="00B15FA0">
        <w:rPr>
          <w:rFonts w:ascii="Arial" w:eastAsia="Times New Roman" w:hAnsi="Arial" w:cs="Arial"/>
          <w:lang w:eastAsia="nb-NO"/>
        </w:rPr>
        <w:t xml:space="preserve"> </w:t>
      </w:r>
      <w:r w:rsidR="009623BB" w:rsidRPr="00B15FA0">
        <w:rPr>
          <w:rFonts w:ascii="Arial" w:eastAsia="Times New Roman" w:hAnsi="Arial" w:cs="Arial"/>
          <w:lang w:eastAsia="nb-NO"/>
        </w:rPr>
        <w:t>fylkene Akershus, Oppland, Oslo og Østfold.</w:t>
      </w:r>
      <w:r>
        <w:rPr>
          <w:rFonts w:ascii="Arial" w:eastAsia="Times New Roman" w:hAnsi="Arial" w:cs="Arial"/>
          <w:lang w:eastAsia="nb-NO"/>
        </w:rPr>
        <w:br/>
      </w: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(2)</w:t>
      </w:r>
      <w:r w:rsidRPr="00B15FA0">
        <w:rPr>
          <w:rFonts w:ascii="Arial" w:eastAsia="Times New Roman" w:hAnsi="Arial" w:cs="Arial"/>
          <w:lang w:eastAsia="nb-NO"/>
        </w:rPr>
        <w:tab/>
        <w:t xml:space="preserve">Gjennom </w:t>
      </w:r>
      <w:r w:rsidR="00C86933" w:rsidRPr="00B15FA0">
        <w:rPr>
          <w:rFonts w:ascii="Arial" w:eastAsia="Times New Roman" w:hAnsi="Arial" w:cs="Arial"/>
          <w:lang w:eastAsia="nb-NO"/>
        </w:rPr>
        <w:t xml:space="preserve">Norges Vektløfterforbund </w:t>
      </w:r>
      <w:r w:rsidRPr="00B15FA0">
        <w:rPr>
          <w:rFonts w:ascii="Arial" w:eastAsia="Times New Roman" w:hAnsi="Arial" w:cs="Arial"/>
          <w:lang w:eastAsia="nb-NO"/>
        </w:rPr>
        <w:t xml:space="preserve">er </w:t>
      </w:r>
      <w:r w:rsidR="00C86933" w:rsidRPr="00B15FA0">
        <w:rPr>
          <w:rFonts w:ascii="Arial" w:eastAsia="Times New Roman" w:hAnsi="Arial" w:cs="Arial"/>
          <w:lang w:eastAsia="nb-NO"/>
        </w:rPr>
        <w:t>regionen</w:t>
      </w:r>
      <w:r w:rsidRPr="00B15FA0">
        <w:rPr>
          <w:rFonts w:ascii="Arial" w:eastAsia="Times New Roman" w:hAnsi="Arial" w:cs="Arial"/>
          <w:lang w:eastAsia="nb-NO"/>
        </w:rPr>
        <w:t xml:space="preserve"> et organisasjonsledd innen Norges idrettsforbund og olympiske og paralympiske komité (NIF).</w:t>
      </w:r>
    </w:p>
    <w:p w:rsidR="009F24FC" w:rsidRPr="00B15FA0" w:rsidRDefault="009F24FC" w:rsidP="009F24FC">
      <w:pPr>
        <w:spacing w:after="0" w:line="240" w:lineRule="auto"/>
        <w:jc w:val="both"/>
        <w:rPr>
          <w:rFonts w:ascii="Arial" w:eastAsia="Times New Roman" w:hAnsi="Arial" w:cs="Arial"/>
          <w:lang w:eastAsia="nb-NO"/>
        </w:rPr>
      </w:pP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 xml:space="preserve">(3) </w:t>
      </w:r>
      <w:r w:rsidRPr="00B15FA0">
        <w:rPr>
          <w:rFonts w:ascii="Arial" w:eastAsia="Times New Roman" w:hAnsi="Arial" w:cs="Arial"/>
          <w:lang w:eastAsia="nb-NO"/>
        </w:rPr>
        <w:tab/>
      </w:r>
      <w:r w:rsidR="00C86933" w:rsidRPr="00B15FA0">
        <w:rPr>
          <w:rFonts w:ascii="Arial" w:eastAsia="Times New Roman" w:hAnsi="Arial" w:cs="Arial"/>
          <w:lang w:eastAsia="nb-NO"/>
        </w:rPr>
        <w:t>Regionen</w:t>
      </w:r>
      <w:r w:rsidRPr="00B15FA0">
        <w:rPr>
          <w:rFonts w:ascii="Arial" w:eastAsia="Times New Roman" w:hAnsi="Arial" w:cs="Arial"/>
          <w:lang w:eastAsia="nb-NO"/>
        </w:rPr>
        <w:t xml:space="preserve"> skal følge NIFs og </w:t>
      </w:r>
      <w:r w:rsidR="00C86933" w:rsidRPr="00B15FA0">
        <w:rPr>
          <w:rFonts w:ascii="Arial" w:eastAsia="Times New Roman" w:hAnsi="Arial" w:cs="Arial"/>
          <w:lang w:eastAsia="nb-NO"/>
        </w:rPr>
        <w:t xml:space="preserve">Norges Vektløfterforbunds </w:t>
      </w:r>
      <w:r w:rsidRPr="00B15FA0">
        <w:rPr>
          <w:rFonts w:ascii="Arial" w:eastAsia="Times New Roman" w:hAnsi="Arial" w:cs="Arial"/>
          <w:lang w:eastAsia="nb-NO"/>
        </w:rPr>
        <w:t xml:space="preserve">regelverk og vedtak. NIFs regelverk gjelder for </w:t>
      </w:r>
      <w:r w:rsidR="00C86933" w:rsidRPr="00B15FA0">
        <w:rPr>
          <w:rFonts w:ascii="Arial" w:eastAsia="Times New Roman" w:hAnsi="Arial" w:cs="Arial"/>
          <w:lang w:eastAsia="nb-NO"/>
        </w:rPr>
        <w:t>regionen</w:t>
      </w:r>
      <w:r w:rsidRPr="00B15FA0">
        <w:rPr>
          <w:rFonts w:ascii="Arial" w:eastAsia="Times New Roman" w:hAnsi="Arial" w:cs="Arial"/>
          <w:lang w:eastAsia="nb-NO"/>
        </w:rPr>
        <w:t xml:space="preserve"> uavhengig av hva som måtte stå i </w:t>
      </w:r>
      <w:r w:rsidR="00C86933" w:rsidRPr="00B15FA0">
        <w:rPr>
          <w:rFonts w:ascii="Arial" w:eastAsia="Times New Roman" w:hAnsi="Arial" w:cs="Arial"/>
          <w:lang w:eastAsia="nb-NO"/>
        </w:rPr>
        <w:t>regionens</w:t>
      </w:r>
      <w:r w:rsidRPr="00B15FA0">
        <w:rPr>
          <w:rFonts w:ascii="Arial" w:eastAsia="Times New Roman" w:hAnsi="Arial" w:cs="Arial"/>
          <w:lang w:eastAsia="nb-NO"/>
        </w:rPr>
        <w:t xml:space="preserve"> egen lov.</w:t>
      </w:r>
    </w:p>
    <w:p w:rsidR="009F24FC" w:rsidRPr="00B15FA0" w:rsidRDefault="009F24FC" w:rsidP="009F24FC">
      <w:pPr>
        <w:spacing w:after="0" w:line="240" w:lineRule="auto"/>
        <w:jc w:val="both"/>
        <w:rPr>
          <w:rFonts w:ascii="Arial" w:eastAsia="Times New Roman" w:hAnsi="Arial" w:cs="Arial"/>
          <w:lang w:eastAsia="nb-NO"/>
        </w:rPr>
      </w:pPr>
    </w:p>
    <w:p w:rsidR="00DB3D88" w:rsidRPr="00B15FA0" w:rsidRDefault="009F24FC" w:rsidP="009F24FC">
      <w:pPr>
        <w:spacing w:after="0" w:line="240" w:lineRule="auto"/>
        <w:jc w:val="both"/>
        <w:rPr>
          <w:rFonts w:ascii="Arial" w:eastAsia="Times New Roman" w:hAnsi="Arial" w:cs="Arial"/>
          <w:lang w:eastAsia="nb-NO"/>
        </w:rPr>
      </w:pPr>
      <w:r w:rsidRPr="00B15FA0">
        <w:rPr>
          <w:rFonts w:ascii="Arial" w:eastAsia="Times New Roman" w:hAnsi="Arial" w:cs="Arial"/>
          <w:lang w:eastAsia="nb-NO"/>
        </w:rPr>
        <w:t xml:space="preserve">(4) </w:t>
      </w:r>
      <w:r w:rsidRPr="00B15FA0">
        <w:rPr>
          <w:rFonts w:ascii="Arial" w:eastAsia="Times New Roman" w:hAnsi="Arial" w:cs="Arial"/>
          <w:lang w:eastAsia="nb-NO"/>
        </w:rPr>
        <w:tab/>
        <w:t>Saker av felles interesse for idretten, bør forelegges idrettskretsen.</w:t>
      </w:r>
    </w:p>
    <w:p w:rsidR="007625B8" w:rsidRPr="00B15FA0" w:rsidRDefault="007625B8" w:rsidP="009F24FC">
      <w:pPr>
        <w:spacing w:after="0" w:line="240" w:lineRule="auto"/>
        <w:jc w:val="both"/>
        <w:rPr>
          <w:rFonts w:ascii="Arial" w:eastAsia="Times New Roman" w:hAnsi="Arial" w:cs="Arial"/>
          <w:lang w:eastAsia="nb-NO"/>
        </w:rPr>
      </w:pPr>
    </w:p>
    <w:p w:rsidR="00DB3D88" w:rsidRPr="009F24FC" w:rsidRDefault="00DB3D88" w:rsidP="00DB3D88">
      <w:pPr>
        <w:spacing w:after="0" w:line="240" w:lineRule="auto"/>
        <w:jc w:val="both"/>
        <w:rPr>
          <w:rFonts w:ascii="Arial" w:eastAsia="Times New Roman" w:hAnsi="Arial" w:cs="Arial"/>
          <w:lang w:eastAsia="nb-NO"/>
        </w:rPr>
      </w:pPr>
      <w:r w:rsidRPr="00B15FA0">
        <w:rPr>
          <w:rFonts w:ascii="Arial" w:eastAsia="Times New Roman" w:hAnsi="Arial" w:cs="Arial"/>
          <w:lang w:eastAsia="nb-NO"/>
        </w:rPr>
        <w:t xml:space="preserve">(5) </w:t>
      </w:r>
      <w:r w:rsidRPr="00B15FA0">
        <w:rPr>
          <w:rFonts w:ascii="Arial" w:eastAsia="Times New Roman" w:hAnsi="Arial" w:cs="Arial"/>
          <w:lang w:eastAsia="nb-NO"/>
        </w:rPr>
        <w:tab/>
        <w:t xml:space="preserve">Østlandet Vektløfterregion har sitt hovedsete i </w:t>
      </w:r>
      <w:r w:rsidR="005C6EB7">
        <w:rPr>
          <w:rFonts w:ascii="Arial" w:eastAsia="Times New Roman" w:hAnsi="Arial" w:cs="Arial"/>
          <w:lang w:eastAsia="nb-NO"/>
        </w:rPr>
        <w:t>Oslo</w:t>
      </w:r>
      <w:r w:rsidRPr="00B15FA0">
        <w:rPr>
          <w:rFonts w:ascii="Arial" w:eastAsia="Times New Roman" w:hAnsi="Arial" w:cs="Arial"/>
          <w:lang w:eastAsia="nb-NO"/>
        </w:rPr>
        <w:t>.</w:t>
      </w:r>
    </w:p>
    <w:p w:rsidR="00A26AFD" w:rsidRDefault="00A26AFD" w:rsidP="009F24FC">
      <w:pPr>
        <w:spacing w:after="0" w:line="240" w:lineRule="auto"/>
        <w:jc w:val="both"/>
        <w:rPr>
          <w:rFonts w:ascii="Arial" w:eastAsia="Times New Roman" w:hAnsi="Arial" w:cs="Arial"/>
          <w:b/>
          <w:lang w:eastAsia="nb-NO"/>
        </w:rPr>
      </w:pPr>
    </w:p>
    <w:p w:rsidR="009F24FC" w:rsidRPr="009F24FC" w:rsidRDefault="009F24FC" w:rsidP="009F24FC">
      <w:pPr>
        <w:spacing w:after="0" w:line="240" w:lineRule="auto"/>
        <w:jc w:val="both"/>
        <w:rPr>
          <w:rFonts w:ascii="Arial" w:eastAsia="Times New Roman" w:hAnsi="Arial" w:cs="Arial"/>
          <w:lang w:eastAsia="nb-NO"/>
        </w:rPr>
      </w:pPr>
      <w:r w:rsidRPr="009F24FC">
        <w:rPr>
          <w:rFonts w:ascii="Arial" w:eastAsia="Times New Roman" w:hAnsi="Arial" w:cs="Arial"/>
          <w:b/>
          <w:lang w:eastAsia="nb-NO"/>
        </w:rPr>
        <w:t xml:space="preserve">§ 3 </w:t>
      </w:r>
      <w:r w:rsidRPr="009F24FC">
        <w:rPr>
          <w:rFonts w:ascii="Arial" w:eastAsia="Times New Roman" w:hAnsi="Arial" w:cs="Arial"/>
          <w:b/>
          <w:lang w:eastAsia="nb-NO"/>
        </w:rPr>
        <w:tab/>
        <w:t>Oppgaver</w:t>
      </w:r>
    </w:p>
    <w:p w:rsidR="009F24FC" w:rsidRPr="009F24FC" w:rsidRDefault="009F24FC" w:rsidP="009F24FC">
      <w:pPr>
        <w:spacing w:after="0" w:line="240" w:lineRule="auto"/>
        <w:jc w:val="both"/>
        <w:rPr>
          <w:rFonts w:ascii="Arial" w:eastAsia="Times New Roman" w:hAnsi="Arial" w:cs="Arial"/>
          <w:lang w:eastAsia="nb-NO"/>
        </w:rPr>
      </w:pPr>
    </w:p>
    <w:p w:rsidR="009F24FC" w:rsidRDefault="000E08CF"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 xml:space="preserve">Østlandet Vektløfterregion </w:t>
      </w:r>
      <w:r w:rsidR="009F24FC" w:rsidRPr="00433167">
        <w:rPr>
          <w:rFonts w:ascii="Arial" w:eastAsia="Times New Roman" w:hAnsi="Arial" w:cs="Arial"/>
          <w:lang w:eastAsia="nb-NO"/>
        </w:rPr>
        <w:t>skal bl.a.</w:t>
      </w:r>
      <w:r w:rsidR="009F24FC" w:rsidRPr="00433167">
        <w:rPr>
          <w:rFonts w:ascii="Arial" w:eastAsia="Times New Roman" w:hAnsi="Arial" w:cs="Arial"/>
          <w:b/>
          <w:lang w:eastAsia="nb-NO"/>
        </w:rPr>
        <w:t xml:space="preserve">: </w:t>
      </w:r>
    </w:p>
    <w:p w:rsidR="00154881" w:rsidRPr="00433167" w:rsidRDefault="00154881" w:rsidP="009F24FC">
      <w:pPr>
        <w:spacing w:after="0" w:line="240" w:lineRule="auto"/>
        <w:jc w:val="both"/>
        <w:rPr>
          <w:rFonts w:ascii="Arial" w:eastAsia="Times New Roman" w:hAnsi="Arial" w:cs="Arial"/>
          <w:lang w:eastAsia="nb-NO"/>
        </w:rPr>
      </w:pP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Representere sitt særforbund og bistå det i saker knyttet til den enkelte idrett.</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Stimulere til samarbeid mellom de idrettslag som driver vedkommende idrett. Bistå idrettskretsen i spørsmål av felles interesse for flere idretter.</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Godkjenne idrettsarrangementer, oppnevne nødvendige dommere, samt utarbeide terminliste.</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 xml:space="preserve">Forestå særidrettsfaglig utdanning i samsvar med særforbundets planer. </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 xml:space="preserve">Sørge for gjennomføring av </w:t>
      </w:r>
      <w:r w:rsidR="0053218D" w:rsidRPr="00433167">
        <w:rPr>
          <w:rFonts w:ascii="Arial" w:eastAsia="Times New Roman" w:hAnsi="Arial" w:cs="Arial"/>
          <w:lang w:eastAsia="nb-NO"/>
        </w:rPr>
        <w:t>regions</w:t>
      </w:r>
      <w:r w:rsidRPr="00433167">
        <w:rPr>
          <w:rFonts w:ascii="Arial" w:eastAsia="Times New Roman" w:hAnsi="Arial" w:cs="Arial"/>
          <w:lang w:eastAsia="nb-NO"/>
        </w:rPr>
        <w:t>mesterskap, samt stimulere til annen idrettslig virksomhet med størst mulig variasjon og omfang.</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Gi faglig bistand ved planlegging og bygging av idrettsanlegg.</w:t>
      </w:r>
    </w:p>
    <w:p w:rsidR="009F24FC"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Avgi beretning og regnskap innen fastsatte frister, og søke om økonomisk støtte fra særforbund og idrettskrets.</w:t>
      </w:r>
    </w:p>
    <w:p w:rsidR="00154881" w:rsidRDefault="00154881" w:rsidP="005C6EB7">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4 </w:t>
      </w:r>
      <w:r w:rsidRPr="00433167">
        <w:rPr>
          <w:rFonts w:ascii="Arial" w:eastAsia="Times New Roman" w:hAnsi="Arial" w:cs="Arial"/>
          <w:b/>
          <w:lang w:eastAsia="nb-NO"/>
        </w:rPr>
        <w:tab/>
        <w:t>Kontingent</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Kontingenten fastsettes av </w:t>
      </w:r>
      <w:r w:rsidR="000E08CF" w:rsidRPr="00433167">
        <w:rPr>
          <w:rFonts w:ascii="Arial" w:eastAsia="Times New Roman" w:hAnsi="Arial" w:cs="Arial"/>
          <w:lang w:eastAsia="nb-NO"/>
        </w:rPr>
        <w:t>regionstinget</w:t>
      </w:r>
      <w:r w:rsidRPr="00433167">
        <w:rPr>
          <w:rFonts w:ascii="Arial" w:eastAsia="Times New Roman" w:hAnsi="Arial" w:cs="Arial"/>
          <w:lang w:eastAsia="nb-NO"/>
        </w:rPr>
        <w:t xml:space="preserve"> og betales forskuddsvis.</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lastRenderedPageBreak/>
        <w:t>(2)</w:t>
      </w:r>
      <w:r w:rsidRPr="00433167">
        <w:rPr>
          <w:rFonts w:ascii="Arial" w:eastAsia="Times New Roman" w:hAnsi="Arial" w:cs="Arial"/>
          <w:lang w:eastAsia="nb-NO"/>
        </w:rPr>
        <w:tab/>
        <w:t xml:space="preserve">Skyldig kontingent/avgift medfører tap av stemmerett og andre rettigheter på </w:t>
      </w:r>
      <w:r w:rsidR="004C498E" w:rsidRPr="00433167">
        <w:rPr>
          <w:rFonts w:ascii="Arial" w:eastAsia="Times New Roman" w:hAnsi="Arial" w:cs="Arial"/>
          <w:lang w:eastAsia="nb-NO"/>
        </w:rPr>
        <w:t>regionstinget</w:t>
      </w:r>
      <w:r w:rsidRPr="00433167">
        <w:rPr>
          <w:rFonts w:ascii="Arial" w:eastAsia="Times New Roman" w:hAnsi="Arial" w:cs="Arial"/>
          <w:lang w:eastAsia="nb-NO"/>
        </w:rPr>
        <w:t>. Styret kan anbefale overfor særforbundet at lag, som skylder kontingent eller avgift for mer enn ett år, mister sitt medlemskap</w:t>
      </w:r>
      <w:r w:rsidRPr="00433167">
        <w:rPr>
          <w:rFonts w:ascii="Arial" w:eastAsia="Times New Roman" w:hAnsi="Arial" w:cs="Arial"/>
          <w:vertAlign w:val="superscript"/>
          <w:lang w:eastAsia="nb-NO"/>
        </w:rPr>
        <w:footnoteReference w:id="1"/>
      </w:r>
      <w:r w:rsidRPr="00433167">
        <w:rPr>
          <w:rFonts w:ascii="Arial" w:eastAsia="Times New Roman" w:hAnsi="Arial" w:cs="Arial"/>
          <w:lang w:eastAsia="nb-NO"/>
        </w:rPr>
        <w:t xml:space="preserve"> i særforbundet.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II TILLITSVALGTE OG ANSATTE</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rPr>
          <w:rFonts w:ascii="Arial" w:eastAsia="Times New Roman" w:hAnsi="Arial" w:cs="Arial"/>
          <w:lang w:eastAsia="nb-NO"/>
        </w:rPr>
      </w:pPr>
      <w:r w:rsidRPr="00433167">
        <w:rPr>
          <w:rFonts w:ascii="Arial" w:eastAsia="Times New Roman" w:hAnsi="Arial" w:cs="Arial"/>
          <w:b/>
          <w:lang w:eastAsia="nb-NO"/>
        </w:rPr>
        <w:t>§ 5</w:t>
      </w:r>
      <w:r w:rsidRPr="00433167">
        <w:rPr>
          <w:rFonts w:ascii="Arial" w:eastAsia="Times New Roman" w:hAnsi="Arial" w:cs="Arial"/>
          <w:lang w:eastAsia="nb-NO"/>
        </w:rPr>
        <w:t xml:space="preserve"> </w:t>
      </w:r>
      <w:r w:rsidRPr="00433167">
        <w:rPr>
          <w:rFonts w:ascii="Arial" w:eastAsia="Times New Roman" w:hAnsi="Arial" w:cs="Arial"/>
          <w:lang w:eastAsia="nb-NO"/>
        </w:rPr>
        <w:tab/>
      </w:r>
      <w:r w:rsidRPr="00433167">
        <w:rPr>
          <w:rFonts w:ascii="Arial" w:eastAsia="Times New Roman" w:hAnsi="Arial" w:cs="Arial"/>
          <w:b/>
          <w:lang w:eastAsia="nb-NO"/>
        </w:rPr>
        <w:t xml:space="preserve">Kjønnsfordeling </w:t>
      </w:r>
    </w:p>
    <w:p w:rsidR="009F24FC" w:rsidRPr="00433167" w:rsidRDefault="009F24FC" w:rsidP="009F24FC">
      <w:pPr>
        <w:spacing w:before="120"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(1) </w:t>
      </w:r>
      <w:r w:rsidRPr="00433167">
        <w:rPr>
          <w:rFonts w:ascii="Arial" w:eastAsia="Times New Roman" w:hAnsi="Arial" w:cs="Arial"/>
          <w:lang w:eastAsia="nb-NO"/>
        </w:rPr>
        <w:tab/>
        <w:t>Ved valg/oppnevning av styre, råd, utvalg/komité mv. og ved representasjon til årsmøte/ting,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w:t>
      </w:r>
    </w:p>
    <w:p w:rsidR="009F24FC" w:rsidRPr="00433167" w:rsidRDefault="009F24FC" w:rsidP="009F24FC">
      <w:pPr>
        <w:spacing w:before="120"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(2) </w:t>
      </w:r>
      <w:r w:rsidRPr="00433167">
        <w:rPr>
          <w:rFonts w:ascii="Arial" w:eastAsia="Times New Roman" w:hAnsi="Arial" w:cs="Arial"/>
          <w:lang w:eastAsia="nb-NO"/>
        </w:rPr>
        <w:tab/>
        <w:t>Ved valg/oppnevning til styrer, råd, utvalg/komité mv. i strid med bestemmelsen, skal styret innen én måned etter årsmøtet/tinget sende ut innkalling til ekstraordinært årsmøte/ting der nytt valg foretas. Eksisterende medlemmer i det aktuelle styret, komiteen mv. blir sittende til nytt styre, komité mv. er valgt/oppnevnt.</w:t>
      </w:r>
    </w:p>
    <w:p w:rsidR="009F24FC" w:rsidRPr="00433167" w:rsidRDefault="009F24FC" w:rsidP="009F24FC">
      <w:pPr>
        <w:spacing w:before="120" w:after="0" w:line="240" w:lineRule="auto"/>
        <w:ind w:left="720" w:hanging="660"/>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Ved representasjon må den delegasjon som faktisk møter tilfredsstille bestemmelsen, hvis ikke mister organisasjonsleddet det antall representanter som mangler for å oppfylle bestemmelsen.</w:t>
      </w:r>
    </w:p>
    <w:p w:rsidR="009F24FC" w:rsidRPr="00433167" w:rsidRDefault="009F24FC" w:rsidP="009F24FC">
      <w:pPr>
        <w:spacing w:before="120" w:after="0" w:line="240" w:lineRule="auto"/>
        <w:ind w:left="720" w:hanging="660"/>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Idrettsstyret kan pålegge organisasjonsledd å oppfylle bestemmelsen, herunder å innkalle til nytt årsmøte/ting eller foreta ny oppnevning.</w:t>
      </w:r>
    </w:p>
    <w:p w:rsidR="009F24FC" w:rsidRPr="00433167" w:rsidRDefault="009F24FC" w:rsidP="009F24FC">
      <w:pPr>
        <w:spacing w:before="120"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(5) </w:t>
      </w:r>
      <w:r w:rsidRPr="00433167">
        <w:rPr>
          <w:rFonts w:ascii="Arial" w:eastAsia="Times New Roman" w:hAnsi="Arial" w:cs="Arial"/>
          <w:lang w:eastAsia="nb-NO"/>
        </w:rPr>
        <w:tab/>
        <w:t>Idrettsstyret</w:t>
      </w:r>
      <w:r w:rsidRPr="00433167">
        <w:rPr>
          <w:rFonts w:ascii="Arial" w:eastAsia="Times New Roman" w:hAnsi="Arial" w:cs="Arial"/>
          <w:vertAlign w:val="superscript"/>
          <w:lang w:eastAsia="nb-NO"/>
        </w:rPr>
        <w:footnoteReference w:id="2"/>
      </w:r>
      <w:r w:rsidRPr="00433167">
        <w:rPr>
          <w:rFonts w:ascii="Arial" w:eastAsia="Times New Roman" w:hAnsi="Arial" w:cs="Arial"/>
          <w:lang w:eastAsia="nb-NO"/>
        </w:rPr>
        <w:t xml:space="preserve"> kan, når det foreligger særlige forhold, gi dispensasjon fra denne bestemmelsen. Det skal så langt mulig søkes om dispensasjon i forkant. Søknad om dispensasjon må være sendt til det organ som avgjør dispensasjonssøknaden innen 14 dager etter særkretstinget. Dispensasjon kan kun gis for én valgperiode/oppnevning av gangen.</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b/>
          <w:bCs/>
          <w:color w:val="000000"/>
          <w:lang w:eastAsia="nb-NO"/>
        </w:rPr>
        <w:t>§ 6</w:t>
      </w:r>
      <w:r w:rsidRPr="00433167">
        <w:rPr>
          <w:rFonts w:ascii="Arial" w:eastAsia="Times New Roman" w:hAnsi="Arial" w:cs="Arial"/>
          <w:color w:val="000000"/>
          <w:lang w:eastAsia="nb-NO"/>
        </w:rPr>
        <w:t xml:space="preserve"> </w:t>
      </w:r>
      <w:r w:rsidRPr="00433167">
        <w:rPr>
          <w:rFonts w:ascii="Arial" w:eastAsia="Times New Roman" w:hAnsi="Arial" w:cs="Arial"/>
          <w:color w:val="000000"/>
          <w:lang w:eastAsia="nb-NO"/>
        </w:rPr>
        <w:tab/>
      </w:r>
      <w:r w:rsidRPr="00433167">
        <w:rPr>
          <w:rFonts w:ascii="Arial" w:eastAsia="Times New Roman" w:hAnsi="Arial" w:cs="Arial"/>
          <w:b/>
          <w:iCs/>
          <w:color w:val="000000"/>
          <w:lang w:eastAsia="nb-NO"/>
        </w:rPr>
        <w:t>Generelle regler om stemmerett, valgbarhet, forslagsrett mv.</w:t>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For å ha stemmerett og være valgbar må man ha fylt 15 år, vært medlem av et idrettslag tilsluttet </w:t>
      </w:r>
      <w:r w:rsidR="009A5B36" w:rsidRPr="00433167">
        <w:rPr>
          <w:rFonts w:ascii="Arial" w:eastAsia="Times New Roman" w:hAnsi="Arial" w:cs="Arial"/>
          <w:lang w:eastAsia="nb-NO"/>
        </w:rPr>
        <w:t>regionen</w:t>
      </w:r>
      <w:r w:rsidRPr="00433167">
        <w:rPr>
          <w:rFonts w:ascii="Arial" w:eastAsia="Times New Roman" w:hAnsi="Arial" w:cs="Arial"/>
          <w:lang w:eastAsia="nb-NO"/>
        </w:rPr>
        <w:t xml:space="preserve"> i minst én måned og ha oppfylt medlemsforpliktelsene, jf. NIFs lov </w:t>
      </w:r>
      <w:bookmarkStart w:id="0" w:name="niflov/2015-06-07-1/§10-4"/>
      <w:r w:rsidRPr="00433167">
        <w:rPr>
          <w:rFonts w:ascii="Arial" w:eastAsia="Times New Roman" w:hAnsi="Arial" w:cs="Arial"/>
          <w:lang w:eastAsia="nb-NO"/>
        </w:rPr>
        <w:t>§ 10-4</w:t>
      </w:r>
      <w:bookmarkEnd w:id="0"/>
      <w:r w:rsidRPr="00433167">
        <w:rPr>
          <w:rFonts w:ascii="Arial" w:eastAsia="Times New Roman" w:hAnsi="Arial" w:cs="Arial"/>
          <w:lang w:eastAsia="nb-NO"/>
        </w:rPr>
        <w:t>. Det samme gjelder der en person skal oppnevnes som representant til årsmøte/ting i overordnet organisasjonsledd. Ingen kan møte eller avgi stemme ved fullmakt.</w:t>
      </w:r>
    </w:p>
    <w:p w:rsidR="009F24FC" w:rsidRPr="00433167" w:rsidRDefault="009F24FC" w:rsidP="009A5B36">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En person kan ikke samtidig inneha mer enn ett av følgende verv i </w:t>
      </w:r>
      <w:r w:rsidR="009A5B36" w:rsidRPr="00433167">
        <w:rPr>
          <w:rFonts w:ascii="Arial" w:eastAsia="Times New Roman" w:hAnsi="Arial" w:cs="Arial"/>
          <w:lang w:eastAsia="nb-NO"/>
        </w:rPr>
        <w:t>regionen</w:t>
      </w:r>
      <w:r w:rsidRPr="00433167">
        <w:rPr>
          <w:rFonts w:ascii="Arial" w:eastAsia="Times New Roman" w:hAnsi="Arial" w:cs="Arial"/>
          <w:b/>
          <w:lang w:eastAsia="nb-NO"/>
        </w:rPr>
        <w:t xml:space="preserve">: </w:t>
      </w:r>
      <w:r w:rsidR="009A5B36" w:rsidRPr="00433167">
        <w:rPr>
          <w:rFonts w:ascii="Arial" w:eastAsia="Times New Roman" w:hAnsi="Arial" w:cs="Arial"/>
          <w:lang w:eastAsia="nb-NO"/>
        </w:rPr>
        <w:br/>
      </w:r>
      <w:r w:rsidRPr="00433167">
        <w:rPr>
          <w:rFonts w:ascii="Arial" w:eastAsia="Times New Roman" w:hAnsi="Arial" w:cs="Arial"/>
          <w:lang w:eastAsia="nb-NO"/>
        </w:rPr>
        <w:t>medlem av styret, valgkomité, kontrollkomité, lovutvalg, revisor.</w:t>
      </w:r>
    </w:p>
    <w:p w:rsidR="00154881" w:rsidRDefault="009F24FC" w:rsidP="00154881">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(3) </w:t>
      </w:r>
      <w:r w:rsidRPr="00433167">
        <w:rPr>
          <w:rFonts w:ascii="Arial" w:eastAsia="Times New Roman" w:hAnsi="Arial" w:cs="Arial"/>
          <w:color w:val="000000"/>
          <w:lang w:eastAsia="nb-NO"/>
        </w:rPr>
        <w:tab/>
        <w:t>Forslagsrett:</w:t>
      </w:r>
    </w:p>
    <w:p w:rsidR="009F24FC" w:rsidRPr="00433167" w:rsidRDefault="00154881" w:rsidP="00154881">
      <w:pPr>
        <w:spacing w:before="180" w:after="0" w:line="240" w:lineRule="auto"/>
        <w:jc w:val="both"/>
        <w:rPr>
          <w:rFonts w:ascii="Arial" w:eastAsia="Times New Roman" w:hAnsi="Arial" w:cs="Arial"/>
          <w:color w:val="000000"/>
          <w:lang w:eastAsia="nb-NO"/>
        </w:rPr>
      </w:pPr>
      <w:r>
        <w:rPr>
          <w:rFonts w:ascii="Arial" w:eastAsia="Times New Roman" w:hAnsi="Arial" w:cs="Arial"/>
          <w:color w:val="000000"/>
          <w:lang w:eastAsia="nb-NO"/>
        </w:rPr>
        <w:t xml:space="preserve">  </w:t>
      </w:r>
      <w:r>
        <w:rPr>
          <w:rFonts w:ascii="Arial" w:eastAsia="Times New Roman" w:hAnsi="Arial" w:cs="Arial"/>
          <w:color w:val="000000"/>
          <w:lang w:eastAsia="nb-NO"/>
        </w:rPr>
        <w:tab/>
      </w:r>
      <w:r w:rsidR="009F24FC" w:rsidRPr="00433167">
        <w:rPr>
          <w:rFonts w:ascii="Arial" w:eastAsia="Times New Roman" w:hAnsi="Arial" w:cs="Arial"/>
          <w:color w:val="000000"/>
          <w:lang w:eastAsia="nb-NO"/>
        </w:rPr>
        <w:t xml:space="preserve">a) </w:t>
      </w:r>
      <w:r w:rsidR="009F24FC" w:rsidRPr="00433167">
        <w:rPr>
          <w:rFonts w:ascii="Arial" w:eastAsia="Times New Roman" w:hAnsi="Arial" w:cs="Arial"/>
          <w:color w:val="000000"/>
          <w:lang w:eastAsia="nb-NO"/>
        </w:rPr>
        <w:tab/>
        <w:t xml:space="preserve">Styret i </w:t>
      </w:r>
      <w:r w:rsidR="008F7E7B" w:rsidRPr="00433167">
        <w:rPr>
          <w:rFonts w:ascii="Arial" w:eastAsia="Times New Roman" w:hAnsi="Arial" w:cs="Arial"/>
          <w:color w:val="000000"/>
          <w:lang w:eastAsia="nb-NO"/>
        </w:rPr>
        <w:t>regionen</w:t>
      </w:r>
      <w:r w:rsidR="009F24FC" w:rsidRPr="00433167">
        <w:rPr>
          <w:rFonts w:ascii="Arial" w:eastAsia="Times New Roman" w:hAnsi="Arial" w:cs="Arial"/>
          <w:color w:val="000000"/>
          <w:lang w:eastAsia="nb-NO"/>
        </w:rPr>
        <w:t xml:space="preserve"> har forslagsrett til og på </w:t>
      </w:r>
      <w:r w:rsidR="008F7E7B" w:rsidRPr="00433167">
        <w:rPr>
          <w:rFonts w:ascii="Arial" w:eastAsia="Times New Roman" w:hAnsi="Arial" w:cs="Arial"/>
          <w:color w:val="000000"/>
          <w:lang w:eastAsia="nb-NO"/>
        </w:rPr>
        <w:t>regions</w:t>
      </w:r>
      <w:r w:rsidR="009F24FC" w:rsidRPr="00433167">
        <w:rPr>
          <w:rFonts w:ascii="Arial" w:eastAsia="Times New Roman" w:hAnsi="Arial" w:cs="Arial"/>
          <w:color w:val="000000"/>
          <w:lang w:eastAsia="nb-NO"/>
        </w:rPr>
        <w:t xml:space="preserve">tinget. </w:t>
      </w:r>
    </w:p>
    <w:p w:rsidR="009F24FC" w:rsidRPr="00433167" w:rsidRDefault="009F24FC" w:rsidP="009F24FC">
      <w:pPr>
        <w:spacing w:before="180" w:after="0" w:line="240" w:lineRule="auto"/>
        <w:ind w:left="1440" w:hanging="720"/>
        <w:rPr>
          <w:rFonts w:ascii="Arial" w:eastAsia="Times New Roman" w:hAnsi="Arial" w:cs="Arial"/>
          <w:color w:val="000000"/>
          <w:lang w:eastAsia="nb-NO"/>
        </w:rPr>
      </w:pPr>
      <w:r w:rsidRPr="00433167">
        <w:rPr>
          <w:rFonts w:ascii="Arial" w:eastAsia="Times New Roman" w:hAnsi="Arial" w:cs="Arial"/>
          <w:color w:val="000000"/>
          <w:lang w:eastAsia="nb-NO"/>
        </w:rPr>
        <w:t xml:space="preserve">b) </w:t>
      </w:r>
      <w:r w:rsidRPr="00433167">
        <w:rPr>
          <w:rFonts w:ascii="Arial" w:eastAsia="Times New Roman" w:hAnsi="Arial" w:cs="Arial"/>
          <w:color w:val="000000"/>
          <w:lang w:eastAsia="nb-NO"/>
        </w:rPr>
        <w:tab/>
        <w:t xml:space="preserve">Et representasjonsberettiget organisasjonsledd har forslagsrett til </w:t>
      </w:r>
      <w:r w:rsidR="004D6112" w:rsidRPr="00433167">
        <w:rPr>
          <w:rFonts w:ascii="Arial" w:eastAsia="Times New Roman" w:hAnsi="Arial" w:cs="Arial"/>
          <w:color w:val="000000"/>
          <w:lang w:eastAsia="nb-NO"/>
        </w:rPr>
        <w:t>regions</w:t>
      </w:r>
      <w:r w:rsidRPr="00433167">
        <w:rPr>
          <w:rFonts w:ascii="Arial" w:eastAsia="Times New Roman" w:hAnsi="Arial" w:cs="Arial"/>
          <w:color w:val="000000"/>
          <w:lang w:eastAsia="nb-NO"/>
        </w:rPr>
        <w:t xml:space="preserve">tinget, og dets representant(er) har forslagsrett på </w:t>
      </w:r>
      <w:r w:rsidR="004D6112" w:rsidRPr="00433167">
        <w:rPr>
          <w:rFonts w:ascii="Arial" w:eastAsia="Times New Roman" w:hAnsi="Arial" w:cs="Arial"/>
          <w:color w:val="000000"/>
          <w:lang w:eastAsia="nb-NO"/>
        </w:rPr>
        <w:t>regionstinget</w:t>
      </w:r>
      <w:r w:rsidRPr="00433167">
        <w:rPr>
          <w:rFonts w:ascii="Arial" w:eastAsia="Times New Roman" w:hAnsi="Arial" w:cs="Arial"/>
          <w:color w:val="000000"/>
          <w:lang w:eastAsia="nb-NO"/>
        </w:rPr>
        <w:t>.</w:t>
      </w:r>
    </w:p>
    <w:p w:rsidR="009F24FC" w:rsidRPr="00433167" w:rsidRDefault="009F24FC" w:rsidP="009F24FC">
      <w:pPr>
        <w:spacing w:before="180" w:after="0" w:line="240" w:lineRule="auto"/>
        <w:ind w:left="1440" w:hanging="720"/>
        <w:rPr>
          <w:rFonts w:ascii="Arial" w:eastAsia="Times New Roman" w:hAnsi="Arial" w:cs="Arial"/>
          <w:color w:val="000000"/>
          <w:lang w:eastAsia="nb-NO"/>
        </w:rPr>
      </w:pPr>
      <w:r w:rsidRPr="00433167">
        <w:rPr>
          <w:rFonts w:ascii="Arial" w:eastAsia="Times New Roman" w:hAnsi="Arial" w:cs="Arial"/>
          <w:color w:val="000000"/>
          <w:lang w:eastAsia="nb-NO"/>
        </w:rPr>
        <w:t xml:space="preserve">c) </w:t>
      </w:r>
      <w:r w:rsidRPr="00433167">
        <w:rPr>
          <w:rFonts w:ascii="Arial" w:eastAsia="Times New Roman" w:hAnsi="Arial" w:cs="Arial"/>
          <w:color w:val="000000"/>
          <w:lang w:eastAsia="nb-NO"/>
        </w:rPr>
        <w:tab/>
        <w:t xml:space="preserve">Møteberettiget komité/utvalg, jf. § 14(3), har forslagsrett til </w:t>
      </w:r>
      <w:r w:rsidR="0059591C"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i saker som ligger innenfor komiteens/utvalgets arbeidsområde, og dets representant(er) har forslagsrett på </w:t>
      </w:r>
      <w:r w:rsidR="0059591C"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innenfor komiteens/utvalgets arbeidsområde. </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lastRenderedPageBreak/>
        <w:t xml:space="preserve"> (4) </w:t>
      </w:r>
      <w:r w:rsidRPr="00433167">
        <w:rPr>
          <w:rFonts w:ascii="Arial" w:eastAsia="Times New Roman" w:hAnsi="Arial" w:cs="Arial"/>
          <w:color w:val="000000"/>
          <w:lang w:eastAsia="nb-NO"/>
        </w:rPr>
        <w:tab/>
        <w:t>Talerett</w:t>
      </w:r>
      <w:r w:rsidRPr="00433167">
        <w:rPr>
          <w:rFonts w:ascii="Arial" w:eastAsia="Times New Roman" w:hAnsi="Arial" w:cs="Arial"/>
          <w:b/>
          <w:color w:val="000000"/>
          <w:lang w:eastAsia="nb-NO"/>
        </w:rPr>
        <w:t>:</w:t>
      </w:r>
      <w:r w:rsidRPr="00433167">
        <w:rPr>
          <w:rFonts w:ascii="Arial" w:eastAsia="Times New Roman" w:hAnsi="Arial" w:cs="Arial"/>
          <w:color w:val="000000"/>
          <w:vertAlign w:val="superscript"/>
          <w:lang w:eastAsia="nb-NO"/>
        </w:rPr>
        <w:footnoteReference w:id="3"/>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144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a)</w:t>
      </w:r>
      <w:r w:rsidRPr="00433167">
        <w:rPr>
          <w:rFonts w:ascii="Arial" w:eastAsia="Times New Roman" w:hAnsi="Arial" w:cs="Arial"/>
          <w:color w:val="000000"/>
          <w:lang w:eastAsia="nb-NO"/>
        </w:rPr>
        <w:tab/>
        <w:t xml:space="preserve">Revisor har talerett på </w:t>
      </w:r>
      <w:r w:rsidR="000D0E58"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i saker som ligger innenfor sitt arbeidsområde. </w:t>
      </w:r>
    </w:p>
    <w:p w:rsidR="009F24FC" w:rsidRPr="00433167" w:rsidRDefault="009F24FC" w:rsidP="009F24FC">
      <w:pPr>
        <w:spacing w:before="180" w:after="0" w:line="240" w:lineRule="auto"/>
        <w:ind w:left="720"/>
        <w:rPr>
          <w:rFonts w:ascii="Arial" w:eastAsia="Times New Roman" w:hAnsi="Arial" w:cs="Arial"/>
          <w:color w:val="000000"/>
          <w:lang w:eastAsia="nb-NO"/>
        </w:rPr>
      </w:pPr>
      <w:r w:rsidRPr="00433167">
        <w:rPr>
          <w:rFonts w:ascii="Arial" w:eastAsia="Times New Roman" w:hAnsi="Arial" w:cs="Arial"/>
          <w:color w:val="000000"/>
          <w:lang w:eastAsia="nb-NO"/>
        </w:rPr>
        <w:t xml:space="preserve">b)  </w:t>
      </w:r>
      <w:r w:rsidRPr="00433167">
        <w:rPr>
          <w:rFonts w:ascii="Arial" w:eastAsia="Times New Roman" w:hAnsi="Arial" w:cs="Arial"/>
          <w:color w:val="000000"/>
          <w:lang w:eastAsia="nb-NO"/>
        </w:rPr>
        <w:tab/>
        <w:t xml:space="preserve">Representant fra overordnet organisasjonsledd har talerett på </w:t>
      </w:r>
      <w:r w:rsidR="000D0E58" w:rsidRPr="00433167">
        <w:rPr>
          <w:rFonts w:ascii="Arial" w:eastAsia="Times New Roman" w:hAnsi="Arial" w:cs="Arial"/>
          <w:color w:val="000000"/>
          <w:lang w:eastAsia="nb-NO"/>
        </w:rPr>
        <w:t>regionstinget</w:t>
      </w:r>
      <w:r w:rsidRPr="00433167">
        <w:rPr>
          <w:rFonts w:ascii="Arial" w:eastAsia="Times New Roman" w:hAnsi="Arial" w:cs="Arial"/>
          <w:color w:val="000000"/>
          <w:lang w:eastAsia="nb-NO"/>
        </w:rPr>
        <w:t>.</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b/>
          <w:bCs/>
          <w:color w:val="000000"/>
          <w:lang w:eastAsia="nb-NO"/>
        </w:rPr>
        <w:t>§7</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Valgbarhet og representasjonsrett for arbeidstaker og oppdragstaker</w:t>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En arbeidstaker i et organisasjonsledd er ikke valgbar til styre, råd, utvalg/komite mv. i organisasjonsleddet eller overordnet organisasjonsledd. Tillitsvalgt som får relevant ansettelse i organisasjonsleddet, plikter å fratre tillitsvervet ved tiltredelse av stillingen, og kan ikke gjeninntre før ansettelsesforholdet er opphørt.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(2) </w:t>
      </w:r>
      <w:r w:rsidRPr="00433167">
        <w:rPr>
          <w:rFonts w:ascii="Arial" w:eastAsia="Times New Roman" w:hAnsi="Arial" w:cs="Arial"/>
          <w:lang w:eastAsia="nb-NO"/>
        </w:rPr>
        <w:tab/>
        <w:t xml:space="preserve">En arbeidstaker i et organisasjonsledd kan ikke velges eller oppnevnes som representant til årsmøte/ting eller ledermøte i overordnet organisasjonsledd. Det kan heller ikke velges eller oppnevnes representant som er arbeidstaker i det organisasjonsledd representasjonen skjer.  </w:t>
      </w:r>
    </w:p>
    <w:p w:rsidR="009F24FC" w:rsidRPr="00433167" w:rsidRDefault="009F24FC" w:rsidP="009F24FC">
      <w:pPr>
        <w:spacing w:before="180" w:after="0" w:line="240" w:lineRule="auto"/>
        <w:ind w:left="720" w:hanging="660"/>
        <w:jc w:val="both"/>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 xml:space="preserve">Bestemmelsen får tilsvarende anvendelse på person som har oppdragsavtale som kan sammenlignes med et ansettelsesforhold.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 xml:space="preserve">Bestemmelsen er ikke til hinder for at organisasjonsleddet gir de ansatte rett til å utpeke ansattrepresentant(er) til organisasjonsleddets styre.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(5)</w:t>
      </w:r>
      <w:r w:rsidRPr="00433167">
        <w:rPr>
          <w:rFonts w:ascii="Arial" w:eastAsia="Times New Roman" w:hAnsi="Arial" w:cs="Arial"/>
          <w:lang w:eastAsia="nb-NO"/>
        </w:rPr>
        <w:tab/>
        <w:t xml:space="preserve">En person som er valgt eller oppnevnt i strid med bestemmelsen, anses ikke som valgt eller oppnevnt. </w:t>
      </w:r>
    </w:p>
    <w:p w:rsidR="009F24FC" w:rsidRPr="00433167" w:rsidRDefault="009F24FC" w:rsidP="009F24FC">
      <w:pPr>
        <w:spacing w:before="12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(6) </w:t>
      </w:r>
      <w:r w:rsidRPr="00433167">
        <w:rPr>
          <w:rFonts w:ascii="Arial" w:eastAsia="Times New Roman" w:hAnsi="Arial" w:cs="Arial"/>
          <w:lang w:eastAsia="nb-NO"/>
        </w:rPr>
        <w:tab/>
        <w:t>Idrettsstyret</w:t>
      </w:r>
      <w:r w:rsidRPr="00433167">
        <w:rPr>
          <w:rFonts w:ascii="Arial" w:eastAsia="Times New Roman" w:hAnsi="Arial" w:cs="Arial"/>
          <w:vertAlign w:val="superscript"/>
          <w:lang w:eastAsia="nb-NO"/>
        </w:rPr>
        <w:footnoteReference w:id="4"/>
      </w:r>
      <w:r w:rsidRPr="00433167">
        <w:rPr>
          <w:rFonts w:ascii="Arial" w:eastAsia="Times New Roman" w:hAnsi="Arial" w:cs="Arial"/>
          <w:lang w:eastAsia="nb-NO"/>
        </w:rPr>
        <w:t xml:space="preserve"> kan, når det foreligger særlige forhold, gi dispensasjon fra bestemmelsen. Det skal så langt det er mulig søkes om dispensasjon i forkant. Det kan bare gis dispensasjon for én valgperiode/oppnevnelse av gangen.</w:t>
      </w:r>
    </w:p>
    <w:p w:rsidR="009F24FC" w:rsidRPr="00433167" w:rsidRDefault="009F24FC" w:rsidP="009F24FC">
      <w:pPr>
        <w:spacing w:before="180" w:after="0" w:line="240" w:lineRule="auto"/>
        <w:ind w:left="720" w:hanging="720"/>
        <w:rPr>
          <w:rFonts w:ascii="Arial" w:eastAsia="Times New Roman" w:hAnsi="Arial" w:cs="Arial"/>
          <w:color w:val="000000"/>
          <w:lang w:eastAsia="nb-NO"/>
        </w:rPr>
      </w:pPr>
      <w:r w:rsidRPr="00433167">
        <w:rPr>
          <w:rFonts w:ascii="Arial" w:eastAsia="Times New Roman" w:hAnsi="Arial" w:cs="Arial"/>
          <w:b/>
          <w:bCs/>
          <w:color w:val="000000"/>
          <w:lang w:eastAsia="nb-NO"/>
        </w:rPr>
        <w:t>§ 8</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 xml:space="preserve">Valgbarhet og representasjonsrett for andre personer med tilknytning til </w:t>
      </w:r>
      <w:r w:rsidR="00AA685E" w:rsidRPr="00433167">
        <w:rPr>
          <w:rFonts w:ascii="Arial" w:eastAsia="Times New Roman" w:hAnsi="Arial" w:cs="Arial"/>
          <w:b/>
          <w:iCs/>
          <w:color w:val="000000"/>
          <w:lang w:eastAsia="nb-NO"/>
        </w:rPr>
        <w:t>regionen</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En person som har en avtale med et organisasjonsledd som gir vedkommende en økonomisk interesse i driften av organisasjonsleddet, er ikke valgbar til styre, råd, utvalg/komite innen organisasjonsleddet eller overordnet ledd. Det samme gjelder styremedlem, ansatt, eller aksjonær med vesentlig innflytelse, i en juridisk person som har slik avtale som nevnt i første setning. Begrensningen gjelder ikke for styremedlem oppnevnt av organisasjonsleddet. Tillitsvalgt som får en slik avtale, styreverv, ansettelse eller eierandel, plikter å fratre tillitsvervet, og kan ikke gjeninntre før ansettelsesforholdet mv. er opphørt.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Person som i henhold til første ledd ikke er valgbar, kan heller ikke velges eller oppnevnes som representant til årsmøte/ting eller ledermøte i overordnet organisasjonsledd. </w:t>
      </w:r>
      <w:r w:rsidRPr="00433167">
        <w:rPr>
          <w:rFonts w:ascii="Arial" w:eastAsia="Times New Roman" w:hAnsi="Arial" w:cs="Arial"/>
          <w:color w:val="000000"/>
          <w:lang w:eastAsia="nb-NO"/>
        </w:rPr>
        <w:t>Det kan heller ikke velges eller oppnevnes representant som har en tilsvarende tilknytning til det organisasjonsledd representasjonen skjer.</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(3)</w:t>
      </w:r>
      <w:r w:rsidRPr="00433167">
        <w:rPr>
          <w:rFonts w:ascii="Arial" w:eastAsia="Times New Roman" w:hAnsi="Arial" w:cs="Arial"/>
          <w:lang w:eastAsia="nb-NO"/>
        </w:rPr>
        <w:tab/>
        <w:t>En person som er valgt eller oppnevnt i strid med bestemmelsen, anses som ikke valgt eller oppnevnt.</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Idrettsstyret</w:t>
      </w:r>
      <w:r w:rsidRPr="00433167">
        <w:rPr>
          <w:rFonts w:ascii="Arial" w:eastAsia="Times New Roman" w:hAnsi="Arial" w:cs="Arial"/>
          <w:vertAlign w:val="superscript"/>
          <w:lang w:eastAsia="nb-NO"/>
        </w:rPr>
        <w:footnoteReference w:id="5"/>
      </w:r>
      <w:r w:rsidRPr="00433167">
        <w:rPr>
          <w:rFonts w:ascii="Arial" w:eastAsia="Times New Roman" w:hAnsi="Arial" w:cs="Arial"/>
          <w:lang w:eastAsia="nb-NO"/>
        </w:rPr>
        <w:t xml:space="preserve"> kan, når det foreligger særlige forhold, gi dispensasjon fra bestemmelsen. Det skal så langt det er mulig søkes om dispensasjon i forkant. Det kan bare gis dispensasjon for én valgperiode/oppnevnelse av gangen.</w:t>
      </w:r>
    </w:p>
    <w:p w:rsidR="009F24FC" w:rsidRPr="00433167" w:rsidRDefault="009F24FC" w:rsidP="009F24FC">
      <w:pPr>
        <w:spacing w:before="180" w:after="0" w:line="240" w:lineRule="auto"/>
        <w:jc w:val="both"/>
        <w:rPr>
          <w:rFonts w:ascii="Arial" w:eastAsia="Times New Roman" w:hAnsi="Arial" w:cs="Arial"/>
          <w:b/>
          <w:color w:val="000000"/>
          <w:lang w:eastAsia="nb-NO"/>
        </w:rPr>
      </w:pPr>
      <w:r w:rsidRPr="00433167">
        <w:rPr>
          <w:rFonts w:ascii="Arial" w:eastAsia="Times New Roman" w:hAnsi="Arial" w:cs="Arial"/>
          <w:b/>
          <w:bCs/>
          <w:color w:val="000000"/>
          <w:lang w:eastAsia="nb-NO"/>
        </w:rPr>
        <w:lastRenderedPageBreak/>
        <w:t>§ 9</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Inhabilitet</w:t>
      </w:r>
      <w:r w:rsidRPr="00433167">
        <w:rPr>
          <w:rFonts w:ascii="Arial" w:eastAsia="Times New Roman" w:hAnsi="Arial" w:cs="Arial"/>
          <w:b/>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(1)</w:t>
      </w:r>
      <w:r w:rsidRPr="00433167">
        <w:rPr>
          <w:rFonts w:ascii="Arial" w:eastAsia="Times New Roman" w:hAnsi="Arial" w:cs="Arial"/>
          <w:color w:val="000000"/>
          <w:lang w:eastAsia="nb-NO"/>
        </w:rPr>
        <w:tab/>
        <w:t xml:space="preserve">En tillitsvalgt, oppnevnt representant eller ansatt i </w:t>
      </w:r>
      <w:r w:rsidR="004E5019" w:rsidRPr="00433167">
        <w:rPr>
          <w:rFonts w:ascii="Arial" w:eastAsia="Times New Roman" w:hAnsi="Arial" w:cs="Arial"/>
          <w:color w:val="000000"/>
          <w:lang w:eastAsia="nb-NO"/>
        </w:rPr>
        <w:t>regionen</w:t>
      </w:r>
      <w:r w:rsidRPr="00433167">
        <w:rPr>
          <w:rFonts w:ascii="Arial" w:eastAsia="Times New Roman" w:hAnsi="Arial" w:cs="Arial"/>
          <w:color w:val="000000"/>
          <w:lang w:eastAsia="nb-NO"/>
        </w:rPr>
        <w:t xml:space="preserve"> er inhabil til å tilrettelegge grunnlaget for en avgjørelse eller til å treffe avgjørelse: </w:t>
      </w: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a)</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selv er part i saken, </w:t>
            </w:r>
          </w:p>
        </w:tc>
      </w:tr>
    </w:tbl>
    <w:p w:rsidR="009F24FC" w:rsidRPr="00433167" w:rsidRDefault="009F24FC" w:rsidP="009F24FC">
      <w:pPr>
        <w:spacing w:after="0" w:line="240" w:lineRule="auto"/>
        <w:ind w:left="720"/>
        <w:jc w:val="both"/>
        <w:rPr>
          <w:rFonts w:ascii="Arial" w:eastAsia="Times New Roman" w:hAnsi="Arial" w:cs="Arial"/>
          <w:vanish/>
          <w:color w:val="000000"/>
          <w:lang w:eastAsia="nb-NO"/>
        </w:rPr>
      </w:pP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b)</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er i slekt eller svogerskap med en part i opp- eller nedstigende linje eller i sidelinje så nær som søsken, </w:t>
            </w:r>
          </w:p>
        </w:tc>
      </w:tr>
    </w:tbl>
    <w:p w:rsidR="009F24FC" w:rsidRPr="00433167" w:rsidRDefault="009F24FC" w:rsidP="009F24FC">
      <w:pPr>
        <w:spacing w:after="0" w:line="240" w:lineRule="auto"/>
        <w:ind w:left="720"/>
        <w:jc w:val="both"/>
        <w:rPr>
          <w:rFonts w:ascii="Arial" w:eastAsia="Times New Roman" w:hAnsi="Arial" w:cs="Arial"/>
          <w:vanish/>
          <w:color w:val="000000"/>
          <w:lang w:eastAsia="nb-NO"/>
        </w:rPr>
      </w:pP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c)</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er eller har vært gift med eller er forlovet eller samboer med en part, </w:t>
            </w:r>
          </w:p>
        </w:tc>
      </w:tr>
    </w:tbl>
    <w:p w:rsidR="009F24FC" w:rsidRPr="00433167" w:rsidRDefault="009F24FC" w:rsidP="009F24FC">
      <w:pPr>
        <w:spacing w:after="0" w:line="240" w:lineRule="auto"/>
        <w:ind w:left="720"/>
        <w:jc w:val="both"/>
        <w:rPr>
          <w:rFonts w:ascii="Arial" w:eastAsia="Times New Roman" w:hAnsi="Arial" w:cs="Arial"/>
          <w:vanish/>
          <w:color w:val="000000"/>
          <w:lang w:eastAsia="nb-NO"/>
        </w:rPr>
      </w:pP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d)</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leder eller har ledende stilling i, eller er medlem av styret i et organisasjonsledd eller annen juridisk person som er part i saken. </w:t>
            </w:r>
          </w:p>
        </w:tc>
      </w:tr>
    </w:tbl>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(3) </w:t>
      </w:r>
      <w:r w:rsidRPr="00433167">
        <w:rPr>
          <w:rFonts w:ascii="Arial" w:eastAsia="Times New Roman" w:hAnsi="Arial" w:cs="Arial"/>
          <w:color w:val="000000"/>
          <w:lang w:eastAsia="nb-NO"/>
        </w:rPr>
        <w:tab/>
        <w:t xml:space="preserve">Er en overordnet inhabil, kan avgjørelse i saken heller ikke treffes av direkte underordnet i </w:t>
      </w:r>
      <w:r w:rsidR="00C67656" w:rsidRPr="00433167">
        <w:rPr>
          <w:rFonts w:ascii="Arial" w:eastAsia="Times New Roman" w:hAnsi="Arial" w:cs="Arial"/>
          <w:color w:val="000000"/>
          <w:lang w:eastAsia="nb-NO"/>
        </w:rPr>
        <w:t>regionen</w:t>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(4) </w:t>
      </w:r>
      <w:r w:rsidRPr="00433167">
        <w:rPr>
          <w:rFonts w:ascii="Arial" w:eastAsia="Times New Roman" w:hAnsi="Arial" w:cs="Arial"/>
          <w:color w:val="000000"/>
          <w:lang w:eastAsia="nb-NO"/>
        </w:rPr>
        <w:tab/>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(5) </w:t>
      </w:r>
      <w:r w:rsidRPr="00433167">
        <w:rPr>
          <w:rFonts w:ascii="Arial" w:eastAsia="Times New Roman" w:hAnsi="Arial" w:cs="Arial"/>
          <w:color w:val="000000"/>
          <w:lang w:eastAsia="nb-NO"/>
        </w:rPr>
        <w:tab/>
        <w:t xml:space="preserve">Med part menes i denne bestemmelsen person, herunder juridisk person som en avgjørelse retter seg mot eller som saken ellers direkte gjelder.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(6) </w:t>
      </w:r>
      <w:r w:rsidRPr="00433167">
        <w:rPr>
          <w:rFonts w:ascii="Arial" w:eastAsia="Times New Roman" w:hAnsi="Arial" w:cs="Arial"/>
          <w:color w:val="000000"/>
          <w:lang w:eastAsia="nb-NO"/>
        </w:rPr>
        <w:tab/>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(7)</w:t>
      </w:r>
      <w:r w:rsidRPr="00433167">
        <w:rPr>
          <w:rFonts w:ascii="Arial" w:eastAsia="Times New Roman" w:hAnsi="Arial" w:cs="Arial"/>
          <w:color w:val="000000"/>
          <w:lang w:eastAsia="nb-NO"/>
        </w:rPr>
        <w:tab/>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rsidR="009F24FC" w:rsidRPr="00433167" w:rsidRDefault="009F24FC" w:rsidP="009F24FC">
      <w:pPr>
        <w:spacing w:before="180" w:after="0" w:line="240" w:lineRule="auto"/>
        <w:jc w:val="both"/>
        <w:rPr>
          <w:rFonts w:ascii="Arial" w:eastAsia="Times New Roman" w:hAnsi="Arial" w:cs="Arial"/>
          <w:b/>
          <w:color w:val="000000"/>
          <w:lang w:eastAsia="nb-NO"/>
        </w:rPr>
      </w:pPr>
      <w:r w:rsidRPr="00433167">
        <w:rPr>
          <w:rFonts w:ascii="Arial" w:eastAsia="Times New Roman" w:hAnsi="Arial" w:cs="Arial"/>
          <w:b/>
          <w:bCs/>
          <w:color w:val="000000"/>
          <w:lang w:eastAsia="nb-NO"/>
        </w:rPr>
        <w:t>§ 10</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Vedtaksførhet, flertallskrav og protokoll</w:t>
      </w:r>
      <w:r w:rsidRPr="00433167">
        <w:rPr>
          <w:rFonts w:ascii="Arial" w:eastAsia="Times New Roman" w:hAnsi="Arial" w:cs="Arial"/>
          <w:b/>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(1) </w:t>
      </w:r>
      <w:r w:rsidRPr="00433167">
        <w:rPr>
          <w:rFonts w:ascii="Arial" w:eastAsia="Times New Roman" w:hAnsi="Arial" w:cs="Arial"/>
          <w:color w:val="000000"/>
          <w:lang w:eastAsia="nb-NO"/>
        </w:rPr>
        <w:tab/>
        <w:t xml:space="preserve">Når ikke annet er bestemt, er styrer, komiteer og utvalg i </w:t>
      </w:r>
      <w:r w:rsidR="00B03B09" w:rsidRPr="00433167">
        <w:rPr>
          <w:rFonts w:ascii="Arial" w:eastAsia="Times New Roman" w:hAnsi="Arial" w:cs="Arial"/>
          <w:color w:val="000000"/>
          <w:lang w:eastAsia="nb-NO"/>
        </w:rPr>
        <w:t>regionen</w:t>
      </w:r>
      <w:r w:rsidRPr="00433167">
        <w:rPr>
          <w:rFonts w:ascii="Arial" w:eastAsia="Times New Roman" w:hAnsi="Arial" w:cs="Arial"/>
          <w:color w:val="000000"/>
          <w:lang w:eastAsia="nb-NO"/>
        </w:rPr>
        <w:t xml:space="preserve"> vedtaksføre når et flertall av medlemmene er til stede. Vedtak fattes med flertall av de avgitte stemmene. Ved stemmelikhet er møteleders stemme avgjørende.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Vedtak kan fattes ved skriftlig behandling</w:t>
      </w:r>
      <w:r w:rsidRPr="00433167">
        <w:rPr>
          <w:rFonts w:ascii="Arial" w:eastAsia="Times New Roman" w:hAnsi="Arial" w:cs="Arial"/>
          <w:color w:val="000000"/>
          <w:vertAlign w:val="superscript"/>
          <w:lang w:eastAsia="nb-NO"/>
        </w:rPr>
        <w:footnoteReference w:id="6"/>
      </w:r>
      <w:r w:rsidRPr="00433167">
        <w:rPr>
          <w:rFonts w:ascii="Arial" w:eastAsia="Times New Roman" w:hAnsi="Arial" w:cs="Arial"/>
          <w:color w:val="000000"/>
          <w:lang w:eastAsia="nb-NO"/>
        </w:rPr>
        <w:t xml:space="preserve"> eller ved fjernmøte</w:t>
      </w:r>
      <w:r w:rsidRPr="00433167">
        <w:rPr>
          <w:rFonts w:ascii="Arial" w:eastAsia="Times New Roman" w:hAnsi="Arial" w:cs="Arial"/>
          <w:color w:val="000000"/>
          <w:vertAlign w:val="superscript"/>
          <w:lang w:eastAsia="nb-NO"/>
        </w:rPr>
        <w:footnoteReference w:id="7"/>
      </w:r>
      <w:r w:rsidRPr="00433167">
        <w:rPr>
          <w:rFonts w:ascii="Arial" w:eastAsia="Times New Roman" w:hAnsi="Arial" w:cs="Arial"/>
          <w:color w:val="000000"/>
          <w:lang w:eastAsia="nb-NO"/>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rsidR="009F24FC" w:rsidRPr="00433167" w:rsidRDefault="009F24FC" w:rsidP="006A04C1">
      <w:pPr>
        <w:spacing w:before="180" w:after="0" w:line="240" w:lineRule="auto"/>
        <w:rPr>
          <w:rFonts w:ascii="Arial" w:eastAsia="Times New Roman" w:hAnsi="Arial" w:cs="Arial"/>
          <w:color w:val="000000"/>
          <w:lang w:eastAsia="nb-NO"/>
        </w:rPr>
      </w:pPr>
      <w:r w:rsidRPr="00433167">
        <w:rPr>
          <w:rFonts w:ascii="Arial" w:eastAsia="Times New Roman" w:hAnsi="Arial" w:cs="Arial"/>
          <w:color w:val="000000"/>
          <w:lang w:eastAsia="nb-NO"/>
        </w:rPr>
        <w:lastRenderedPageBreak/>
        <w:t xml:space="preserve"> (3) </w:t>
      </w:r>
      <w:r w:rsidRPr="00433167">
        <w:rPr>
          <w:rFonts w:ascii="Arial" w:eastAsia="Times New Roman" w:hAnsi="Arial" w:cs="Arial"/>
          <w:color w:val="000000"/>
          <w:lang w:eastAsia="nb-NO"/>
        </w:rPr>
        <w:tab/>
        <w:t xml:space="preserve">Det skal føres protokoll fra styremøter. </w:t>
      </w:r>
      <w:r w:rsidR="00B03B09" w:rsidRPr="00433167">
        <w:rPr>
          <w:rFonts w:ascii="Arial" w:eastAsia="Times New Roman" w:hAnsi="Arial" w:cs="Arial"/>
          <w:color w:val="000000"/>
          <w:lang w:eastAsia="nb-NO"/>
        </w:rPr>
        <w:br/>
      </w:r>
    </w:p>
    <w:p w:rsidR="009F24FC" w:rsidRPr="00433167" w:rsidRDefault="009F24FC" w:rsidP="006A04C1">
      <w:pPr>
        <w:spacing w:before="180" w:after="0" w:line="240" w:lineRule="auto"/>
        <w:rPr>
          <w:rFonts w:ascii="Arial" w:eastAsia="Times New Roman" w:hAnsi="Arial" w:cs="Arial"/>
          <w:b/>
          <w:color w:val="000000"/>
          <w:lang w:eastAsia="nb-NO"/>
        </w:rPr>
      </w:pPr>
      <w:bookmarkStart w:id="1" w:name="2-10"/>
      <w:bookmarkEnd w:id="1"/>
      <w:r w:rsidRPr="00433167">
        <w:rPr>
          <w:rFonts w:ascii="Arial" w:eastAsia="Times New Roman" w:hAnsi="Arial" w:cs="Arial"/>
          <w:b/>
          <w:bCs/>
          <w:color w:val="000000"/>
          <w:lang w:eastAsia="nb-NO"/>
        </w:rPr>
        <w:t>§ 11</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Refusjon av utgifter. Godtgjørelse</w:t>
      </w:r>
      <w:r w:rsidRPr="00433167">
        <w:rPr>
          <w:rFonts w:ascii="Arial" w:eastAsia="Times New Roman" w:hAnsi="Arial" w:cs="Arial"/>
          <w:b/>
          <w:color w:val="000000"/>
          <w:lang w:eastAsia="nb-NO"/>
        </w:rPr>
        <w:t xml:space="preserve"> </w:t>
      </w:r>
      <w:r w:rsidR="00B03B09" w:rsidRPr="00433167">
        <w:rPr>
          <w:rFonts w:ascii="Arial" w:eastAsia="Times New Roman" w:hAnsi="Arial" w:cs="Arial"/>
          <w:b/>
          <w:color w:val="000000"/>
          <w:lang w:eastAsia="nb-NO"/>
        </w:rPr>
        <w:br/>
      </w:r>
    </w:p>
    <w:p w:rsidR="009F24FC" w:rsidRPr="00433167" w:rsidRDefault="009F24FC" w:rsidP="009F24FC">
      <w:pPr>
        <w:spacing w:after="0" w:line="240" w:lineRule="auto"/>
        <w:ind w:left="720" w:hanging="720"/>
        <w:rPr>
          <w:rFonts w:ascii="Arial" w:eastAsia="Times New Roman" w:hAnsi="Arial" w:cs="Arial"/>
        </w:rPr>
      </w:pPr>
      <w:r w:rsidRPr="00433167">
        <w:rPr>
          <w:rFonts w:ascii="Arial" w:eastAsia="Times New Roman" w:hAnsi="Arial" w:cs="Arial"/>
        </w:rPr>
        <w:t>(1)</w:t>
      </w:r>
      <w:r w:rsidRPr="00433167">
        <w:rPr>
          <w:rFonts w:ascii="Arial" w:eastAsia="Times New Roman" w:hAnsi="Arial" w:cs="Arial"/>
        </w:rPr>
        <w:tab/>
        <w:t>Tillitsvalgt kan motta refusjon for nødvendige, faktiske utgifter som påføres vedkommende i forbindelse med utførelsen av vervet.</w:t>
      </w:r>
    </w:p>
    <w:p w:rsidR="009F24FC" w:rsidRPr="00433167" w:rsidRDefault="009F24FC" w:rsidP="009F24FC">
      <w:pPr>
        <w:spacing w:after="0" w:line="240" w:lineRule="auto"/>
        <w:rPr>
          <w:rFonts w:ascii="Arial" w:eastAsia="Times New Roman" w:hAnsi="Arial" w:cs="Arial"/>
        </w:rPr>
      </w:pPr>
    </w:p>
    <w:p w:rsidR="009F24FC" w:rsidRPr="00433167" w:rsidRDefault="009F24FC" w:rsidP="009F24FC">
      <w:pPr>
        <w:spacing w:after="0" w:line="240" w:lineRule="auto"/>
        <w:rPr>
          <w:rFonts w:ascii="Arial" w:eastAsia="Times New Roman" w:hAnsi="Arial" w:cs="Arial"/>
        </w:rPr>
      </w:pPr>
      <w:r w:rsidRPr="00433167">
        <w:rPr>
          <w:rFonts w:ascii="Arial" w:eastAsia="Times New Roman" w:hAnsi="Arial" w:cs="Arial"/>
        </w:rPr>
        <w:t>(2)</w:t>
      </w:r>
      <w:r w:rsidRPr="00433167">
        <w:rPr>
          <w:rFonts w:ascii="Arial" w:eastAsia="Times New Roman" w:hAnsi="Arial" w:cs="Arial"/>
        </w:rPr>
        <w:tab/>
        <w:t xml:space="preserve"> Tillitsvalgt kan motta en rimelig godtgjørelse for sitt arbeid. </w:t>
      </w:r>
    </w:p>
    <w:p w:rsidR="00F901A9" w:rsidRDefault="009F24FC" w:rsidP="00F901A9">
      <w:pPr>
        <w:spacing w:before="100" w:beforeAutospacing="1" w:after="100" w:afterAutospacing="1" w:line="240" w:lineRule="auto"/>
        <w:ind w:left="720" w:hanging="720"/>
        <w:outlineLvl w:val="2"/>
        <w:rPr>
          <w:rFonts w:ascii="Arial" w:eastAsia="Times New Roman" w:hAnsi="Arial" w:cs="Arial"/>
          <w:bCs/>
          <w:lang w:eastAsia="nb-NO"/>
        </w:rPr>
      </w:pPr>
      <w:r w:rsidRPr="00433167">
        <w:rPr>
          <w:rFonts w:ascii="Arial" w:eastAsia="Times New Roman" w:hAnsi="Arial" w:cs="Arial"/>
          <w:bCs/>
          <w:lang w:eastAsia="nb-NO"/>
        </w:rPr>
        <w:t xml:space="preserve">(3) </w:t>
      </w:r>
      <w:r w:rsidRPr="00433167">
        <w:rPr>
          <w:rFonts w:ascii="Arial" w:eastAsia="Times New Roman" w:hAnsi="Arial" w:cs="Arial"/>
          <w:bCs/>
          <w:lang w:eastAsia="nb-NO"/>
        </w:rPr>
        <w:tab/>
        <w:t>Godtgjørelse til styret og daglig leder skal klart fremgå av vedtatt budsjett og regnskap.</w:t>
      </w:r>
    </w:p>
    <w:p w:rsidR="009F24FC" w:rsidRPr="00433167" w:rsidRDefault="009F24FC" w:rsidP="00F901A9">
      <w:pPr>
        <w:spacing w:before="100" w:beforeAutospacing="1" w:after="100" w:afterAutospacing="1" w:line="240" w:lineRule="auto"/>
        <w:ind w:left="720" w:hanging="720"/>
        <w:outlineLvl w:val="2"/>
        <w:rPr>
          <w:rFonts w:ascii="Arial" w:eastAsia="Times New Roman" w:hAnsi="Arial" w:cs="Arial"/>
          <w:lang w:eastAsia="nb-NO"/>
        </w:rPr>
      </w:pPr>
      <w:r w:rsidRPr="00433167">
        <w:rPr>
          <w:rFonts w:ascii="Arial" w:eastAsia="Times New Roman" w:hAnsi="Arial" w:cs="Arial"/>
          <w:b/>
          <w:lang w:eastAsia="nb-NO"/>
        </w:rPr>
        <w:t>III. ØKONOMI</w:t>
      </w: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b/>
          <w:lang w:eastAsia="nb-NO"/>
        </w:rPr>
        <w:t xml:space="preserve">§ 12 </w:t>
      </w:r>
      <w:r w:rsidRPr="00433167">
        <w:rPr>
          <w:rFonts w:ascii="Arial" w:eastAsia="Times New Roman" w:hAnsi="Arial" w:cs="Arial"/>
          <w:b/>
          <w:lang w:eastAsia="nb-NO"/>
        </w:rPr>
        <w:tab/>
        <w:t>Regnskap, revisjon, budsjett mv.</w:t>
      </w:r>
      <w:r w:rsidRPr="00433167">
        <w:rPr>
          <w:rFonts w:ascii="Arial" w:eastAsia="Times New Roman" w:hAnsi="Arial" w:cs="Arial"/>
          <w:lang w:eastAsia="nb-NO"/>
        </w:rPr>
        <w:t xml:space="preserve"> </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(1) </w:t>
      </w:r>
      <w:r w:rsidRPr="00433167">
        <w:rPr>
          <w:rFonts w:ascii="Arial" w:eastAsia="Times New Roman" w:hAnsi="Arial" w:cs="Arial"/>
        </w:rPr>
        <w:tab/>
      </w:r>
      <w:r w:rsidR="006A04C1" w:rsidRPr="00433167">
        <w:rPr>
          <w:rFonts w:ascii="Arial" w:eastAsia="Times New Roman" w:hAnsi="Arial" w:cs="Arial"/>
        </w:rPr>
        <w:t>Regionen</w:t>
      </w:r>
      <w:r w:rsidRPr="00433167">
        <w:rPr>
          <w:rFonts w:ascii="Arial" w:eastAsia="Times New Roman" w:hAnsi="Arial" w:cs="Arial"/>
        </w:rPr>
        <w:t xml:space="preserve"> er regnskaps- og revisjonspliktig. Regnskapsåret skal følge kalenderåret.</w:t>
      </w:r>
      <w:r w:rsidRPr="00433167">
        <w:rPr>
          <w:rFonts w:ascii="Arial" w:eastAsia="Times New Roman" w:hAnsi="Arial" w:cs="Arial"/>
          <w:vertAlign w:val="superscript"/>
        </w:rPr>
        <w:footnoteReference w:id="8"/>
      </w:r>
      <w:r w:rsidRPr="00433167">
        <w:rPr>
          <w:rFonts w:ascii="Arial" w:eastAsia="Times New Roman" w:hAnsi="Arial" w:cs="Arial"/>
        </w:rPr>
        <w:t xml:space="preserve"> </w:t>
      </w:r>
    </w:p>
    <w:p w:rsidR="009F24FC" w:rsidRPr="00433167" w:rsidRDefault="009F24FC" w:rsidP="009F24FC">
      <w:pPr>
        <w:spacing w:after="0" w:line="240" w:lineRule="auto"/>
        <w:jc w:val="both"/>
        <w:rPr>
          <w:rFonts w:ascii="Arial" w:eastAsia="Times New Roman" w:hAnsi="Arial" w:cs="Arial"/>
        </w:rPr>
      </w:pPr>
    </w:p>
    <w:p w:rsidR="00113285"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(2)</w:t>
      </w:r>
      <w:r w:rsidRPr="00433167">
        <w:rPr>
          <w:rFonts w:ascii="Arial" w:eastAsia="Times New Roman" w:hAnsi="Arial" w:cs="Arial"/>
        </w:rPr>
        <w:tab/>
        <w:t xml:space="preserve">Dersom </w:t>
      </w:r>
      <w:r w:rsidR="00113285" w:rsidRPr="00433167">
        <w:rPr>
          <w:rFonts w:ascii="Arial" w:eastAsia="Times New Roman" w:hAnsi="Arial" w:cs="Arial"/>
        </w:rPr>
        <w:t>regionen</w:t>
      </w:r>
      <w:r w:rsidRPr="00433167">
        <w:rPr>
          <w:rFonts w:ascii="Arial" w:eastAsia="Times New Roman" w:hAnsi="Arial" w:cs="Arial"/>
        </w:rPr>
        <w:t xml:space="preserve"> har en årlig omsetning på mindre enn kr 5 millioner, skal </w:t>
      </w:r>
      <w:r w:rsidR="00113285" w:rsidRPr="00433167">
        <w:rPr>
          <w:rFonts w:ascii="Arial" w:eastAsia="Times New Roman" w:hAnsi="Arial" w:cs="Arial"/>
        </w:rPr>
        <w:t>regionen</w:t>
      </w:r>
      <w:r w:rsidRPr="00433167">
        <w:rPr>
          <w:rFonts w:ascii="Arial" w:eastAsia="Times New Roman" w:hAnsi="Arial" w:cs="Arial"/>
        </w:rPr>
        <w:t xml:space="preserve"> følge NIFs regnskaps- og revisjonsbestemmelser, men kan, etter beslutning av styret, velge å følge regnskapsloven. Dersom </w:t>
      </w:r>
      <w:r w:rsidR="00113285" w:rsidRPr="00433167">
        <w:rPr>
          <w:rFonts w:ascii="Arial" w:eastAsia="Times New Roman" w:hAnsi="Arial" w:cs="Arial"/>
        </w:rPr>
        <w:t>regionen</w:t>
      </w:r>
      <w:r w:rsidRPr="00433167">
        <w:rPr>
          <w:rFonts w:ascii="Arial" w:eastAsia="Times New Roman" w:hAnsi="Arial" w:cs="Arial"/>
        </w:rPr>
        <w:t xml:space="preserve"> har en årlig omsetning på </w:t>
      </w:r>
    </w:p>
    <w:p w:rsidR="009F24FC" w:rsidRPr="00433167" w:rsidRDefault="009F24FC" w:rsidP="00113285">
      <w:pPr>
        <w:spacing w:after="0" w:line="240" w:lineRule="auto"/>
        <w:ind w:left="720" w:hanging="12"/>
        <w:jc w:val="both"/>
        <w:rPr>
          <w:rFonts w:ascii="Arial" w:eastAsia="Times New Roman" w:hAnsi="Arial" w:cs="Arial"/>
        </w:rPr>
      </w:pPr>
      <w:r w:rsidRPr="00433167">
        <w:rPr>
          <w:rFonts w:ascii="Arial" w:eastAsia="Times New Roman" w:hAnsi="Arial" w:cs="Arial"/>
        </w:rPr>
        <w:t xml:space="preserve">kr 5 millioner eller mer, skal </w:t>
      </w:r>
      <w:r w:rsidR="00113285" w:rsidRPr="00433167">
        <w:rPr>
          <w:rFonts w:ascii="Arial" w:eastAsia="Times New Roman" w:hAnsi="Arial" w:cs="Arial"/>
        </w:rPr>
        <w:t>regionen</w:t>
      </w:r>
      <w:r w:rsidRPr="00433167">
        <w:rPr>
          <w:rFonts w:ascii="Arial" w:eastAsia="Times New Roman" w:hAnsi="Arial" w:cs="Arial"/>
        </w:rPr>
        <w:t xml:space="preserve">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rsidR="009F24FC" w:rsidRPr="00433167" w:rsidRDefault="009F24FC" w:rsidP="009F24FC">
      <w:pPr>
        <w:spacing w:after="0" w:line="240" w:lineRule="auto"/>
        <w:jc w:val="both"/>
        <w:rPr>
          <w:rFonts w:ascii="Arial" w:eastAsia="Times New Roman" w:hAnsi="Arial" w:cs="Arial"/>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(3) </w:t>
      </w:r>
      <w:r w:rsidRPr="00433167">
        <w:rPr>
          <w:rFonts w:ascii="Arial" w:eastAsia="Times New Roman" w:hAnsi="Arial" w:cs="Arial"/>
        </w:rPr>
        <w:tab/>
        <w:t xml:space="preserve">Bankkonti skal være knyttet til </w:t>
      </w:r>
      <w:r w:rsidR="00DA5BFE" w:rsidRPr="00433167">
        <w:rPr>
          <w:rFonts w:ascii="Arial" w:eastAsia="Times New Roman" w:hAnsi="Arial" w:cs="Arial"/>
        </w:rPr>
        <w:t>regionen</w:t>
      </w:r>
      <w:r w:rsidRPr="00433167">
        <w:rPr>
          <w:rFonts w:ascii="Arial" w:eastAsia="Times New Roman" w:hAnsi="Arial" w:cs="Arial"/>
        </w:rPr>
        <w:t xml:space="preserve"> og skal disponeres av to personer i fellesskap. Underslagforsikring skal være tegnet for dem som disponerer.</w:t>
      </w:r>
    </w:p>
    <w:p w:rsidR="009F24FC" w:rsidRPr="00433167" w:rsidRDefault="009F24FC" w:rsidP="009F24FC">
      <w:pPr>
        <w:spacing w:after="0" w:line="240" w:lineRule="auto"/>
        <w:jc w:val="both"/>
        <w:rPr>
          <w:rFonts w:ascii="Arial" w:eastAsia="Times New Roman" w:hAnsi="Arial" w:cs="Arial"/>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(4) </w:t>
      </w:r>
      <w:r w:rsidRPr="00433167">
        <w:rPr>
          <w:rFonts w:ascii="Arial" w:eastAsia="Times New Roman" w:hAnsi="Arial" w:cs="Arial"/>
        </w:rPr>
        <w:tab/>
        <w:t xml:space="preserve">På </w:t>
      </w:r>
      <w:r w:rsidR="00A95548" w:rsidRPr="00433167">
        <w:rPr>
          <w:rFonts w:ascii="Arial" w:eastAsia="Times New Roman" w:hAnsi="Arial" w:cs="Arial"/>
        </w:rPr>
        <w:t>regions</w:t>
      </w:r>
      <w:r w:rsidRPr="00433167">
        <w:rPr>
          <w:rFonts w:ascii="Arial" w:eastAsia="Times New Roman" w:hAnsi="Arial" w:cs="Arial"/>
        </w:rPr>
        <w:t xml:space="preserve">tinget skal det fastsettes et budsjett som inneholder alle hovedposter i resultatregnskapet. Budsjettet skal være realistisk, og resultatet skal ikke vise underskudd med mindre det dekkes av positiv egenkapital. Det vedtatte budsjettet bør fremkomme i en egen kolonne når årsregnskapet fremlegges. </w:t>
      </w:r>
    </w:p>
    <w:p w:rsidR="009F24FC" w:rsidRPr="00433167" w:rsidRDefault="009F24FC" w:rsidP="009F24FC">
      <w:pPr>
        <w:spacing w:after="0" w:line="240" w:lineRule="auto"/>
        <w:jc w:val="both"/>
        <w:rPr>
          <w:rFonts w:ascii="Arial" w:eastAsia="Times New Roman" w:hAnsi="Arial" w:cs="Arial"/>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(5) </w:t>
      </w:r>
      <w:r w:rsidRPr="00433167">
        <w:rPr>
          <w:rFonts w:ascii="Arial" w:eastAsia="Times New Roman" w:hAnsi="Arial" w:cs="Arial"/>
        </w:rPr>
        <w:tab/>
        <w:t xml:space="preserve">Årsregnskap og årsberetning skal underskrives av samtlige styremedlemmer. Dersom </w:t>
      </w:r>
      <w:r w:rsidR="00A95548" w:rsidRPr="00433167">
        <w:rPr>
          <w:rFonts w:ascii="Arial" w:eastAsia="Times New Roman" w:hAnsi="Arial" w:cs="Arial"/>
        </w:rPr>
        <w:t>regionen</w:t>
      </w:r>
      <w:r w:rsidRPr="00433167">
        <w:rPr>
          <w:rFonts w:ascii="Arial" w:eastAsia="Times New Roman" w:hAnsi="Arial" w:cs="Arial"/>
        </w:rPr>
        <w:t xml:space="preserve"> har daglig leder skal også vedkommende signere.</w:t>
      </w:r>
    </w:p>
    <w:p w:rsidR="009F24FC" w:rsidRPr="00433167" w:rsidRDefault="009F24FC" w:rsidP="009F24FC">
      <w:pPr>
        <w:spacing w:after="0" w:line="240" w:lineRule="auto"/>
        <w:jc w:val="both"/>
        <w:rPr>
          <w:rFonts w:ascii="Arial" w:eastAsia="Times New Roman" w:hAnsi="Arial" w:cs="Arial"/>
          <w:b/>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(6) </w:t>
      </w:r>
      <w:r w:rsidRPr="00433167">
        <w:rPr>
          <w:rFonts w:ascii="Arial" w:eastAsia="Times New Roman" w:hAnsi="Arial" w:cs="Arial"/>
        </w:rPr>
        <w:tab/>
      </w:r>
      <w:r w:rsidR="00A95548" w:rsidRPr="00433167">
        <w:rPr>
          <w:rFonts w:ascii="Arial" w:eastAsia="Times New Roman" w:hAnsi="Arial" w:cs="Arial"/>
        </w:rPr>
        <w:t>Regionen</w:t>
      </w:r>
      <w:r w:rsidRPr="00433167">
        <w:rPr>
          <w:rFonts w:ascii="Arial" w:eastAsia="Times New Roman" w:hAnsi="Arial" w:cs="Arial"/>
        </w:rPr>
        <w:t xml:space="preserve"> kan ikke gi lån eller stille garantier for lån hvis ikke lånet eller garantien er sikret med betryggende pant eller annen betryggende sikkerhet. Sikkerheten for lån og garantier skal opplyses i note til årsoppgjøret. </w:t>
      </w:r>
      <w:bookmarkStart w:id="2" w:name="signatur"/>
      <w:bookmarkEnd w:id="2"/>
      <w:r w:rsidR="00A95548" w:rsidRPr="00433167">
        <w:rPr>
          <w:rFonts w:ascii="Arial" w:eastAsia="Times New Roman" w:hAnsi="Arial" w:cs="Arial"/>
        </w:rPr>
        <w:t>Regionen</w:t>
      </w:r>
      <w:r w:rsidRPr="00433167">
        <w:rPr>
          <w:rFonts w:ascii="Arial" w:eastAsia="Times New Roman" w:hAnsi="Arial" w:cs="Arial"/>
        </w:rPr>
        <w:t xml:space="preserve"> kan dog delta i NIFs konsernkontoordning etter søknad fra </w:t>
      </w:r>
      <w:r w:rsidR="00A95548" w:rsidRPr="00433167">
        <w:rPr>
          <w:rFonts w:ascii="Arial" w:eastAsia="Times New Roman" w:hAnsi="Arial" w:cs="Arial"/>
        </w:rPr>
        <w:t>regionen</w:t>
      </w:r>
      <w:r w:rsidRPr="00433167">
        <w:rPr>
          <w:rFonts w:ascii="Arial" w:eastAsia="Times New Roman" w:hAnsi="Arial" w:cs="Arial"/>
        </w:rPr>
        <w:t xml:space="preserve"> og beslutning fra Idrettsstyret.</w:t>
      </w:r>
    </w:p>
    <w:p w:rsidR="009F24FC" w:rsidRPr="00433167" w:rsidRDefault="009F24FC" w:rsidP="009F24FC">
      <w:pPr>
        <w:tabs>
          <w:tab w:val="center" w:pos="4536"/>
          <w:tab w:val="right" w:pos="9072"/>
        </w:tabs>
        <w:spacing w:after="0" w:line="240" w:lineRule="auto"/>
        <w:rPr>
          <w:rFonts w:ascii="Arial" w:eastAsia="Times New Roman" w:hAnsi="Arial" w:cs="Arial"/>
        </w:rPr>
      </w:pPr>
    </w:p>
    <w:p w:rsidR="009F24FC" w:rsidRDefault="009F24FC" w:rsidP="009F24FC">
      <w:pPr>
        <w:spacing w:after="0" w:line="240" w:lineRule="auto"/>
        <w:ind w:left="720" w:hanging="720"/>
        <w:rPr>
          <w:rFonts w:ascii="Arial" w:eastAsia="Times New Roman" w:hAnsi="Arial" w:cs="Arial"/>
        </w:rPr>
      </w:pPr>
      <w:r w:rsidRPr="00433167">
        <w:rPr>
          <w:rFonts w:ascii="Arial" w:eastAsia="Times New Roman" w:hAnsi="Arial" w:cs="Arial"/>
        </w:rPr>
        <w:t xml:space="preserve">(7)  </w:t>
      </w:r>
      <w:r w:rsidRPr="00433167">
        <w:rPr>
          <w:rFonts w:ascii="Arial" w:eastAsia="Times New Roman" w:hAnsi="Arial" w:cs="Arial"/>
        </w:rPr>
        <w:tab/>
        <w:t xml:space="preserve">Disposisjoner, herunder låneopptak, av ekstraordinær karakter eller betydelig omfang i forhold til </w:t>
      </w:r>
      <w:r w:rsidR="00A95548" w:rsidRPr="00433167">
        <w:rPr>
          <w:rFonts w:ascii="Arial" w:eastAsia="Times New Roman" w:hAnsi="Arial" w:cs="Arial"/>
        </w:rPr>
        <w:t>regionens</w:t>
      </w:r>
      <w:r w:rsidRPr="00433167">
        <w:rPr>
          <w:rFonts w:ascii="Arial" w:eastAsia="Times New Roman" w:hAnsi="Arial" w:cs="Arial"/>
        </w:rPr>
        <w:t xml:space="preserve"> størrelse eller virksomhet, kan kun vedtas av </w:t>
      </w:r>
      <w:r w:rsidR="00A95548" w:rsidRPr="00433167">
        <w:rPr>
          <w:rFonts w:ascii="Arial" w:eastAsia="Times New Roman" w:hAnsi="Arial" w:cs="Arial"/>
        </w:rPr>
        <w:t>regions</w:t>
      </w:r>
      <w:r w:rsidRPr="00433167">
        <w:rPr>
          <w:rFonts w:ascii="Arial" w:eastAsia="Times New Roman" w:hAnsi="Arial" w:cs="Arial"/>
        </w:rPr>
        <w:t>tinget.</w:t>
      </w:r>
    </w:p>
    <w:p w:rsidR="00091997" w:rsidRDefault="00091997" w:rsidP="009F24FC">
      <w:pPr>
        <w:spacing w:after="0" w:line="240" w:lineRule="auto"/>
        <w:ind w:left="720" w:hanging="720"/>
        <w:rPr>
          <w:rFonts w:ascii="Arial" w:eastAsia="Times New Roman" w:hAnsi="Arial" w:cs="Arial"/>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IV. TING, STYRE, UTVALG MV. </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13 </w:t>
      </w:r>
      <w:r w:rsidRPr="00433167">
        <w:rPr>
          <w:rFonts w:ascii="Arial" w:eastAsia="Times New Roman" w:hAnsi="Arial" w:cs="Arial"/>
          <w:b/>
          <w:lang w:eastAsia="nb-NO"/>
        </w:rPr>
        <w:tab/>
      </w:r>
      <w:r w:rsidR="00CF70FB" w:rsidRPr="00433167">
        <w:rPr>
          <w:rFonts w:ascii="Arial" w:eastAsia="Times New Roman" w:hAnsi="Arial" w:cs="Arial"/>
          <w:b/>
          <w:lang w:eastAsia="nb-NO"/>
        </w:rPr>
        <w:t>Regions</w:t>
      </w:r>
      <w:r w:rsidRPr="00433167">
        <w:rPr>
          <w:rFonts w:ascii="Arial" w:eastAsia="Times New Roman" w:hAnsi="Arial" w:cs="Arial"/>
          <w:b/>
          <w:lang w:eastAsia="nb-NO"/>
        </w:rPr>
        <w:t xml:space="preserve">tinget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(1) </w:t>
      </w:r>
      <w:r w:rsidRPr="00433167">
        <w:rPr>
          <w:rFonts w:ascii="Arial" w:eastAsia="Times New Roman" w:hAnsi="Arial" w:cs="Arial"/>
          <w:lang w:eastAsia="nb-NO"/>
        </w:rPr>
        <w:tab/>
      </w:r>
      <w:r w:rsidR="00CF70FB" w:rsidRPr="00433167">
        <w:rPr>
          <w:rFonts w:ascii="Arial" w:eastAsia="Times New Roman" w:hAnsi="Arial" w:cs="Arial"/>
          <w:lang w:eastAsia="nb-NO"/>
        </w:rPr>
        <w:t>Regionens</w:t>
      </w:r>
      <w:r w:rsidRPr="00433167">
        <w:rPr>
          <w:rFonts w:ascii="Arial" w:eastAsia="Times New Roman" w:hAnsi="Arial" w:cs="Arial"/>
          <w:lang w:eastAsia="nb-NO"/>
        </w:rPr>
        <w:t xml:space="preserve"> høyeste myndighet er </w:t>
      </w:r>
      <w:r w:rsidR="00CF70FB" w:rsidRPr="00433167">
        <w:rPr>
          <w:rFonts w:ascii="Arial" w:eastAsia="Times New Roman" w:hAnsi="Arial" w:cs="Arial"/>
          <w:lang w:eastAsia="nb-NO"/>
        </w:rPr>
        <w:t>regionstinget</w:t>
      </w:r>
      <w:r w:rsidRPr="00433167">
        <w:rPr>
          <w:rFonts w:ascii="Arial" w:eastAsia="Times New Roman" w:hAnsi="Arial" w:cs="Arial"/>
          <w:lang w:eastAsia="nb-NO"/>
        </w:rPr>
        <w:t xml:space="preserve"> som avholdes årlig innen utgangen av </w:t>
      </w:r>
      <w:r w:rsidR="00CF70FB" w:rsidRPr="00433167">
        <w:rPr>
          <w:rFonts w:ascii="Arial" w:eastAsia="Times New Roman" w:hAnsi="Arial" w:cs="Arial"/>
          <w:lang w:eastAsia="nb-NO"/>
        </w:rPr>
        <w:t xml:space="preserve">mars </w:t>
      </w:r>
      <w:r w:rsidRPr="00433167">
        <w:rPr>
          <w:rFonts w:ascii="Arial" w:eastAsia="Times New Roman" w:hAnsi="Arial" w:cs="Arial"/>
          <w:lang w:eastAsia="nb-NO"/>
        </w:rPr>
        <w:t>måned.</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lang w:eastAsia="nb-NO"/>
        </w:rPr>
        <w:t xml:space="preserve">(2) </w:t>
      </w:r>
      <w:r w:rsidRPr="00433167">
        <w:rPr>
          <w:rFonts w:ascii="Arial" w:eastAsia="Times New Roman" w:hAnsi="Arial" w:cs="Arial"/>
          <w:lang w:eastAsia="nb-NO"/>
        </w:rPr>
        <w:tab/>
      </w:r>
      <w:r w:rsidR="00CF70FB" w:rsidRPr="00433167">
        <w:rPr>
          <w:rFonts w:ascii="Arial" w:eastAsia="Times New Roman" w:hAnsi="Arial" w:cs="Arial"/>
          <w:lang w:eastAsia="nb-NO"/>
        </w:rPr>
        <w:t>Regions</w:t>
      </w:r>
      <w:r w:rsidRPr="00433167">
        <w:rPr>
          <w:rFonts w:ascii="Arial" w:eastAsia="Times New Roman" w:hAnsi="Arial" w:cs="Arial"/>
          <w:lang w:eastAsia="nb-NO"/>
        </w:rPr>
        <w:t>tinget</w:t>
      </w:r>
      <w:r w:rsidRPr="00433167">
        <w:rPr>
          <w:rFonts w:ascii="Arial" w:eastAsia="Times New Roman" w:hAnsi="Arial" w:cs="Arial"/>
        </w:rPr>
        <w:t xml:space="preserve"> innkalles av styret med minst én måneds varsel direkte til de organisasjonsledd som har representasjonsrett. Innkallingen kan henvise til at saksdokumentene gjøres tilgjengelig på </w:t>
      </w:r>
      <w:r w:rsidR="00CF70FB" w:rsidRPr="00433167">
        <w:rPr>
          <w:rFonts w:ascii="Arial" w:eastAsia="Times New Roman" w:hAnsi="Arial" w:cs="Arial"/>
        </w:rPr>
        <w:t>regionens</w:t>
      </w:r>
      <w:r w:rsidRPr="00433167">
        <w:rPr>
          <w:rFonts w:ascii="Arial" w:eastAsia="Times New Roman" w:hAnsi="Arial" w:cs="Arial"/>
        </w:rPr>
        <w:t xml:space="preserve"> internettside eller på annen forsvarlig måte. I så fall skal det fremgå at dokumentene vil bli gjort tilgjengelige senest én uke før </w:t>
      </w:r>
      <w:r w:rsidR="00CF70FB" w:rsidRPr="00433167">
        <w:rPr>
          <w:rFonts w:ascii="Arial" w:eastAsia="Times New Roman" w:hAnsi="Arial" w:cs="Arial"/>
        </w:rPr>
        <w:t>regions</w:t>
      </w:r>
      <w:r w:rsidRPr="00433167">
        <w:rPr>
          <w:rFonts w:ascii="Arial" w:eastAsia="Times New Roman" w:hAnsi="Arial" w:cs="Arial"/>
        </w:rPr>
        <w:t xml:space="preserve">tinget. Forslag som skal behandles på </w:t>
      </w:r>
      <w:r w:rsidR="00CF70FB" w:rsidRPr="00433167">
        <w:rPr>
          <w:rFonts w:ascii="Arial" w:eastAsia="Times New Roman" w:hAnsi="Arial" w:cs="Arial"/>
        </w:rPr>
        <w:t>regionstinget</w:t>
      </w:r>
      <w:r w:rsidRPr="00433167">
        <w:rPr>
          <w:rFonts w:ascii="Arial" w:eastAsia="Times New Roman" w:hAnsi="Arial" w:cs="Arial"/>
        </w:rPr>
        <w:t xml:space="preserve">, må være sendt til styret senest to uker før </w:t>
      </w:r>
      <w:r w:rsidR="00CF70FB" w:rsidRPr="00433167">
        <w:rPr>
          <w:rFonts w:ascii="Arial" w:eastAsia="Times New Roman" w:hAnsi="Arial" w:cs="Arial"/>
        </w:rPr>
        <w:t>regionstinget</w:t>
      </w:r>
      <w:r w:rsidRPr="00433167">
        <w:rPr>
          <w:rFonts w:ascii="Arial" w:eastAsia="Times New Roman" w:hAnsi="Arial" w:cs="Arial"/>
        </w:rPr>
        <w:t xml:space="preserve">. Fullstendig sakliste og andre nødvendige saksdokumenter med forslag til </w:t>
      </w:r>
      <w:r w:rsidR="00CF70FB" w:rsidRPr="00433167">
        <w:rPr>
          <w:rFonts w:ascii="Arial" w:eastAsia="Times New Roman" w:hAnsi="Arial" w:cs="Arial"/>
        </w:rPr>
        <w:t xml:space="preserve">regionstinget </w:t>
      </w:r>
      <w:r w:rsidRPr="00433167">
        <w:rPr>
          <w:rFonts w:ascii="Arial" w:eastAsia="Times New Roman" w:hAnsi="Arial" w:cs="Arial"/>
        </w:rPr>
        <w:t xml:space="preserve">må være gjort tilgjengelig senest én uke før </w:t>
      </w:r>
      <w:r w:rsidR="00CF70FB" w:rsidRPr="00433167">
        <w:rPr>
          <w:rFonts w:ascii="Arial" w:eastAsia="Times New Roman" w:hAnsi="Arial" w:cs="Arial"/>
        </w:rPr>
        <w:t>regionstinget</w:t>
      </w:r>
      <w:r w:rsidRPr="00433167">
        <w:rPr>
          <w:rFonts w:ascii="Arial" w:eastAsia="Times New Roman" w:hAnsi="Arial" w:cs="Arial"/>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(3)</w:t>
      </w:r>
      <w:r w:rsidRPr="00433167">
        <w:rPr>
          <w:rFonts w:ascii="Arial" w:eastAsia="Times New Roman" w:hAnsi="Arial" w:cs="Arial"/>
          <w:color w:val="000000"/>
          <w:lang w:eastAsia="nb-NO"/>
        </w:rPr>
        <w:tab/>
        <w:t xml:space="preserve">Ved innkalling i strid med bestemmelsen, avgjør </w:t>
      </w:r>
      <w:r w:rsidR="00CF70FB"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hhv. under godkjenning av innkalling og godkjenning av saklisten, om tinget er lovlig innkalt og om det er saker som ikke kan behandles.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(4)</w:t>
      </w:r>
      <w:r w:rsidRPr="00433167">
        <w:rPr>
          <w:rFonts w:ascii="Arial" w:eastAsia="Times New Roman" w:hAnsi="Arial" w:cs="Arial"/>
          <w:color w:val="000000"/>
          <w:lang w:eastAsia="nb-NO"/>
        </w:rPr>
        <w:tab/>
      </w:r>
      <w:r w:rsidR="00CF70FB" w:rsidRPr="00433167">
        <w:rPr>
          <w:rFonts w:ascii="Arial" w:eastAsia="Times New Roman" w:hAnsi="Arial" w:cs="Arial"/>
          <w:color w:val="000000"/>
          <w:lang w:eastAsia="nb-NO"/>
        </w:rPr>
        <w:t>R</w:t>
      </w:r>
      <w:r w:rsidR="00CF70FB" w:rsidRPr="00433167">
        <w:rPr>
          <w:rFonts w:ascii="Arial" w:eastAsia="Times New Roman" w:hAnsi="Arial" w:cs="Arial"/>
          <w:lang w:eastAsia="nb-NO"/>
        </w:rPr>
        <w:t xml:space="preserve">egionstinget </w:t>
      </w:r>
      <w:r w:rsidRPr="00433167">
        <w:rPr>
          <w:rFonts w:ascii="Arial" w:eastAsia="Times New Roman" w:hAnsi="Arial" w:cs="Arial"/>
          <w:lang w:eastAsia="nb-NO"/>
        </w:rPr>
        <w:t>er vedtaksført med det antall godkjente representanter som møter.</w:t>
      </w:r>
    </w:p>
    <w:p w:rsidR="009F24FC" w:rsidRPr="00433167" w:rsidRDefault="009F24FC" w:rsidP="009F24FC">
      <w:pPr>
        <w:spacing w:before="180" w:after="0" w:line="240" w:lineRule="auto"/>
        <w:ind w:left="720" w:hanging="720"/>
        <w:rPr>
          <w:rFonts w:ascii="Arial" w:eastAsia="Times New Roman" w:hAnsi="Arial" w:cs="Arial"/>
          <w:lang w:eastAsia="nb-NO"/>
        </w:rPr>
      </w:pPr>
      <w:r w:rsidRPr="00433167">
        <w:rPr>
          <w:rFonts w:ascii="Arial" w:eastAsia="Times New Roman" w:hAnsi="Arial" w:cs="Arial"/>
          <w:lang w:eastAsia="nb-NO"/>
        </w:rPr>
        <w:t>(5)</w:t>
      </w:r>
      <w:r w:rsidRPr="00433167">
        <w:rPr>
          <w:rFonts w:ascii="Arial" w:eastAsia="Times New Roman" w:hAnsi="Arial" w:cs="Arial"/>
          <w:lang w:eastAsia="nb-NO"/>
        </w:rPr>
        <w:tab/>
        <w:t xml:space="preserve">På </w:t>
      </w:r>
      <w:r w:rsidR="00CF70FB" w:rsidRPr="00433167">
        <w:rPr>
          <w:rFonts w:ascii="Arial" w:eastAsia="Times New Roman" w:hAnsi="Arial" w:cs="Arial"/>
          <w:lang w:eastAsia="nb-NO"/>
        </w:rPr>
        <w:t xml:space="preserve">regionstinget </w:t>
      </w:r>
      <w:r w:rsidRPr="00433167">
        <w:rPr>
          <w:rFonts w:ascii="Arial" w:eastAsia="Times New Roman" w:hAnsi="Arial" w:cs="Arial"/>
          <w:lang w:eastAsia="nb-NO"/>
        </w:rPr>
        <w:t>kan ikke behandles forslag om endring i lov og bestemmelser som ikke er oppført på den saklisten som er gjort tilgjengelig eller sendt ut. Andre saker kan behandles når 2/3 av de fremmøtte stemmeberettigete vedtar det, ved godkjenning av saklisten.</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14 </w:t>
      </w:r>
      <w:r w:rsidRPr="00433167">
        <w:rPr>
          <w:rFonts w:ascii="Arial" w:eastAsia="Times New Roman" w:hAnsi="Arial" w:cs="Arial"/>
          <w:b/>
          <w:lang w:eastAsia="nb-NO"/>
        </w:rPr>
        <w:tab/>
        <w:t xml:space="preserve">Representasjon på </w:t>
      </w:r>
      <w:r w:rsidR="00CF70FB" w:rsidRPr="00433167">
        <w:rPr>
          <w:rFonts w:ascii="Arial" w:eastAsia="Times New Roman" w:hAnsi="Arial" w:cs="Arial"/>
          <w:b/>
          <w:lang w:eastAsia="nb-NO"/>
        </w:rPr>
        <w:t>regionstinget</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På </w:t>
      </w:r>
      <w:r w:rsidR="00CF70FB" w:rsidRPr="00433167">
        <w:rPr>
          <w:rFonts w:ascii="Arial" w:eastAsia="Times New Roman" w:hAnsi="Arial" w:cs="Arial"/>
          <w:lang w:eastAsia="nb-NO"/>
        </w:rPr>
        <w:t xml:space="preserve">regionstinget </w:t>
      </w:r>
      <w:r w:rsidRPr="00433167">
        <w:rPr>
          <w:rFonts w:ascii="Arial" w:eastAsia="Times New Roman" w:hAnsi="Arial" w:cs="Arial"/>
          <w:lang w:eastAsia="nb-NO"/>
        </w:rPr>
        <w:t>møter med stemmerett</w:t>
      </w:r>
      <w:r w:rsidRPr="00433167">
        <w:rPr>
          <w:rFonts w:ascii="Arial" w:eastAsia="Times New Roman" w:hAnsi="Arial" w:cs="Arial"/>
          <w:b/>
          <w:lang w:eastAsia="nb-NO"/>
        </w:rPr>
        <w:t>:</w:t>
      </w:r>
    </w:p>
    <w:p w:rsidR="009F24FC" w:rsidRPr="00433167" w:rsidRDefault="00503164" w:rsidP="009F24FC">
      <w:pPr>
        <w:numPr>
          <w:ilvl w:val="0"/>
          <w:numId w:val="12"/>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Østlandet Vektløfterregions</w:t>
      </w:r>
      <w:r w:rsidR="00CF70FB" w:rsidRPr="00433167">
        <w:rPr>
          <w:rFonts w:ascii="Arial" w:eastAsia="Times New Roman" w:hAnsi="Arial" w:cs="Arial"/>
          <w:lang w:eastAsia="nb-NO"/>
        </w:rPr>
        <w:t xml:space="preserve"> </w:t>
      </w:r>
      <w:r w:rsidR="009F24FC" w:rsidRPr="00433167">
        <w:rPr>
          <w:rFonts w:ascii="Arial" w:eastAsia="Times New Roman" w:hAnsi="Arial" w:cs="Arial"/>
          <w:lang w:eastAsia="nb-NO"/>
        </w:rPr>
        <w:t>styre.</w:t>
      </w:r>
    </w:p>
    <w:p w:rsidR="009F24FC" w:rsidRPr="00433167" w:rsidRDefault="009F24FC" w:rsidP="009F24FC">
      <w:pPr>
        <w:numPr>
          <w:ilvl w:val="0"/>
          <w:numId w:val="12"/>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Representanter fra idrettslagene etter følgende skala</w:t>
      </w:r>
      <w:r w:rsidRPr="00433167">
        <w:rPr>
          <w:rFonts w:ascii="Arial" w:eastAsia="Times New Roman" w:hAnsi="Arial" w:cs="Arial"/>
          <w:b/>
          <w:lang w:eastAsia="nb-NO"/>
        </w:rPr>
        <w:t>:</w:t>
      </w:r>
    </w:p>
    <w:p w:rsidR="00B24044" w:rsidRPr="00433167" w:rsidRDefault="00B24044" w:rsidP="00B24044">
      <w:pPr>
        <w:spacing w:after="0" w:line="240" w:lineRule="auto"/>
        <w:ind w:left="1416" w:firstLine="708"/>
        <w:jc w:val="both"/>
        <w:rPr>
          <w:rFonts w:ascii="Arial" w:eastAsia="Times New Roman" w:hAnsi="Arial" w:cs="Arial"/>
          <w:lang w:eastAsia="nb-NO"/>
        </w:rPr>
      </w:pPr>
      <w:r w:rsidRPr="00433167">
        <w:rPr>
          <w:rFonts w:ascii="Arial" w:eastAsia="Times New Roman" w:hAnsi="Arial" w:cs="Arial"/>
          <w:lang w:eastAsia="nb-NO"/>
        </w:rPr>
        <w:t>1 representant for lag med medlemstall til og med 20 medlemmer.</w:t>
      </w:r>
    </w:p>
    <w:p w:rsidR="009F24FC" w:rsidRPr="00433167" w:rsidRDefault="00B24044" w:rsidP="00B24044">
      <w:pPr>
        <w:spacing w:after="0" w:line="240" w:lineRule="auto"/>
        <w:jc w:val="both"/>
        <w:rPr>
          <w:rFonts w:ascii="Arial" w:eastAsia="Times New Roman" w:hAnsi="Arial" w:cs="Arial"/>
          <w:lang w:eastAsia="nb-NO"/>
        </w:rPr>
      </w:pPr>
      <w:r w:rsidRPr="00433167">
        <w:rPr>
          <w:rFonts w:ascii="Arial" w:eastAsia="Times New Roman" w:hAnsi="Arial" w:cs="Arial"/>
          <w:lang w:eastAsia="nb-NO"/>
        </w:rPr>
        <w:tab/>
      </w:r>
      <w:r w:rsidRPr="00433167">
        <w:rPr>
          <w:rFonts w:ascii="Arial" w:eastAsia="Times New Roman" w:hAnsi="Arial" w:cs="Arial"/>
          <w:lang w:eastAsia="nb-NO"/>
        </w:rPr>
        <w:tab/>
      </w:r>
      <w:r w:rsidRPr="00433167">
        <w:rPr>
          <w:rFonts w:ascii="Arial" w:eastAsia="Times New Roman" w:hAnsi="Arial" w:cs="Arial"/>
          <w:lang w:eastAsia="nb-NO"/>
        </w:rPr>
        <w:tab/>
        <w:t>2 representanter for lag med medlemstall fra og med 2</w:t>
      </w:r>
      <w:r w:rsidR="0090755E">
        <w:rPr>
          <w:rFonts w:ascii="Arial" w:eastAsia="Times New Roman" w:hAnsi="Arial" w:cs="Arial"/>
          <w:lang w:eastAsia="nb-NO"/>
        </w:rPr>
        <w:t>1</w:t>
      </w:r>
      <w:bookmarkStart w:id="3" w:name="_GoBack"/>
      <w:bookmarkEnd w:id="3"/>
      <w:r w:rsidRPr="00433167">
        <w:rPr>
          <w:rFonts w:ascii="Arial" w:eastAsia="Times New Roman" w:hAnsi="Arial" w:cs="Arial"/>
          <w:lang w:eastAsia="nb-NO"/>
        </w:rPr>
        <w:t xml:space="preserve"> medlemmer.</w:t>
      </w: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Representantene må være valgt på årsmøte i idrettslaget, eller oppnevnt av styret etter fullmakt. </w:t>
      </w:r>
    </w:p>
    <w:p w:rsidR="009F24FC" w:rsidRPr="00433167" w:rsidRDefault="009F24FC" w:rsidP="009F24FC">
      <w:pPr>
        <w:spacing w:after="0" w:line="240" w:lineRule="auto"/>
        <w:ind w:left="36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 xml:space="preserve">Videre møter uten stemmerett: </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Lederne i de faglige utvalg/komiteer, eventuelt nestleder eller medlem dersom leder er forhindret fra å møte.</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Kontrollkomiteens medlemmer.</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Valgkomiteens medlemmer.</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Revisor.</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(4)</w:t>
      </w:r>
      <w:r w:rsidRPr="00433167">
        <w:rPr>
          <w:rFonts w:ascii="Arial" w:eastAsia="Times New Roman" w:hAnsi="Arial" w:cs="Arial"/>
          <w:lang w:eastAsia="nb-NO"/>
        </w:rPr>
        <w:tab/>
        <w:t>Reiseutgiftsfordeling kan benyttes.</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15 </w:t>
      </w:r>
      <w:r w:rsidRPr="00433167">
        <w:rPr>
          <w:rFonts w:ascii="Arial" w:eastAsia="Times New Roman" w:hAnsi="Arial" w:cs="Arial"/>
          <w:b/>
          <w:lang w:eastAsia="nb-NO"/>
        </w:rPr>
        <w:tab/>
        <w:t xml:space="preserve">Ledelse av </w:t>
      </w:r>
      <w:r w:rsidR="009B7B11" w:rsidRPr="00433167">
        <w:rPr>
          <w:rFonts w:ascii="Arial" w:eastAsia="Times New Roman" w:hAnsi="Arial" w:cs="Arial"/>
          <w:b/>
          <w:lang w:eastAsia="nb-NO"/>
        </w:rPr>
        <w:t>region</w:t>
      </w:r>
      <w:r w:rsidRPr="00433167">
        <w:rPr>
          <w:rFonts w:ascii="Arial" w:eastAsia="Times New Roman" w:hAnsi="Arial" w:cs="Arial"/>
          <w:b/>
          <w:lang w:eastAsia="nb-NO"/>
        </w:rPr>
        <w:t>tinget</w:t>
      </w:r>
    </w:p>
    <w:p w:rsidR="009F24FC" w:rsidRPr="00433167" w:rsidRDefault="00421F79" w:rsidP="009F24FC">
      <w:pPr>
        <w:spacing w:before="120" w:after="0" w:line="240" w:lineRule="auto"/>
        <w:rPr>
          <w:rFonts w:ascii="Arial" w:eastAsia="Times New Roman" w:hAnsi="Arial" w:cs="Arial"/>
          <w:lang w:eastAsia="nb-NO"/>
        </w:rPr>
      </w:pPr>
      <w:r w:rsidRPr="00433167">
        <w:rPr>
          <w:rFonts w:ascii="Arial" w:eastAsia="Times New Roman" w:hAnsi="Arial" w:cs="Arial"/>
          <w:lang w:eastAsia="nb-NO"/>
        </w:rPr>
        <w:t xml:space="preserve">Regionstinget </w:t>
      </w:r>
      <w:r w:rsidR="009F24FC" w:rsidRPr="00433167">
        <w:rPr>
          <w:rFonts w:ascii="Arial" w:eastAsia="Times New Roman" w:hAnsi="Arial" w:cs="Arial"/>
          <w:lang w:eastAsia="nb-NO"/>
        </w:rPr>
        <w:t>ledes av valgt dirigent. Verken dirigent eller valgt referent behøver å være valgt/oppnevnt representant. Det kan velges flere dirigenter og referenter.</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16 </w:t>
      </w:r>
      <w:r w:rsidRPr="00433167">
        <w:rPr>
          <w:rFonts w:ascii="Arial" w:eastAsia="Times New Roman" w:hAnsi="Arial" w:cs="Arial"/>
          <w:b/>
          <w:lang w:eastAsia="nb-NO"/>
        </w:rPr>
        <w:tab/>
      </w:r>
      <w:r w:rsidR="00421F79" w:rsidRPr="00433167">
        <w:rPr>
          <w:rFonts w:ascii="Arial" w:eastAsia="Times New Roman" w:hAnsi="Arial" w:cs="Arial"/>
          <w:b/>
          <w:lang w:eastAsia="nb-NO"/>
        </w:rPr>
        <w:t>Regions</w:t>
      </w:r>
      <w:r w:rsidRPr="00433167">
        <w:rPr>
          <w:rFonts w:ascii="Arial" w:eastAsia="Times New Roman" w:hAnsi="Arial" w:cs="Arial"/>
          <w:b/>
          <w:lang w:eastAsia="nb-NO"/>
        </w:rPr>
        <w:t xml:space="preserve">tingets oppgaver </w:t>
      </w:r>
    </w:p>
    <w:p w:rsidR="009F24FC" w:rsidRPr="00433167" w:rsidRDefault="009F24FC" w:rsidP="009F24FC">
      <w:pPr>
        <w:spacing w:after="0" w:line="240" w:lineRule="auto"/>
        <w:jc w:val="both"/>
        <w:rPr>
          <w:rFonts w:ascii="Arial" w:eastAsia="Times New Roman" w:hAnsi="Arial" w:cs="Arial"/>
          <w:bCs/>
          <w:lang w:eastAsia="nb-NO"/>
        </w:rPr>
      </w:pPr>
    </w:p>
    <w:p w:rsidR="009F24FC" w:rsidRPr="00433167" w:rsidRDefault="00421F79"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 xml:space="preserve">Regionstinget </w:t>
      </w:r>
      <w:r w:rsidR="009F24FC" w:rsidRPr="00433167">
        <w:rPr>
          <w:rFonts w:ascii="Arial" w:eastAsia="Times New Roman" w:hAnsi="Arial" w:cs="Arial"/>
          <w:lang w:eastAsia="nb-NO"/>
        </w:rPr>
        <w:t>skal</w:t>
      </w:r>
      <w:r w:rsidR="009F24FC" w:rsidRPr="00433167">
        <w:rPr>
          <w:rFonts w:ascii="Arial" w:eastAsia="Times New Roman" w:hAnsi="Arial" w:cs="Arial"/>
          <w:b/>
          <w:lang w:eastAsia="nb-NO"/>
        </w:rPr>
        <w:t>:</w:t>
      </w:r>
    </w:p>
    <w:p w:rsidR="009F24FC" w:rsidRPr="00433167" w:rsidRDefault="009F24FC" w:rsidP="009F24FC">
      <w:pPr>
        <w:numPr>
          <w:ilvl w:val="0"/>
          <w:numId w:val="14"/>
        </w:numPr>
        <w:tabs>
          <w:tab w:val="clear" w:pos="1065"/>
          <w:tab w:val="num" w:pos="1425"/>
        </w:tabs>
        <w:spacing w:after="0" w:line="240" w:lineRule="auto"/>
        <w:ind w:left="1425"/>
        <w:contextualSpacing/>
        <w:jc w:val="both"/>
        <w:rPr>
          <w:rFonts w:ascii="Arial" w:eastAsia="Times New Roman" w:hAnsi="Arial" w:cs="Arial"/>
          <w:lang w:eastAsia="nb-NO"/>
        </w:rPr>
      </w:pPr>
      <w:r w:rsidRPr="00433167">
        <w:rPr>
          <w:rFonts w:ascii="Arial" w:eastAsia="Times New Roman" w:hAnsi="Arial" w:cs="Arial"/>
          <w:lang w:eastAsia="nb-NO"/>
        </w:rPr>
        <w:t>Godkjenne de fremmøtte representantene.</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Godkjenne innkalling, sakliste og forretningsorden.</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Velge dirigent, referent, samt to representanter til å underskrive protokollen.</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Behandle beretning.</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Behandle regnskap for </w:t>
      </w:r>
      <w:r w:rsidR="00DF6962" w:rsidRPr="00433167">
        <w:rPr>
          <w:rFonts w:ascii="Arial" w:eastAsia="Times New Roman" w:hAnsi="Arial" w:cs="Arial"/>
          <w:lang w:eastAsia="nb-NO"/>
        </w:rPr>
        <w:t>regionen</w:t>
      </w:r>
      <w:r w:rsidRPr="00433167">
        <w:rPr>
          <w:rFonts w:ascii="Arial" w:eastAsia="Times New Roman" w:hAnsi="Arial" w:cs="Arial"/>
          <w:lang w:eastAsia="nb-NO"/>
        </w:rPr>
        <w:t xml:space="preserve"> i revidert stand.</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lastRenderedPageBreak/>
        <w:t>Behandle forslag og saker.</w:t>
      </w:r>
      <w:r w:rsidRPr="00433167">
        <w:rPr>
          <w:rFonts w:ascii="Arial" w:eastAsia="Times New Roman" w:hAnsi="Arial" w:cs="Arial"/>
          <w:vertAlign w:val="superscript"/>
          <w:lang w:eastAsia="nb-NO"/>
        </w:rPr>
        <w:footnoteReference w:id="9"/>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Fastsette kontingent.</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Behandle budsjett for </w:t>
      </w:r>
      <w:r w:rsidR="00DF6962" w:rsidRPr="00433167">
        <w:rPr>
          <w:rFonts w:ascii="Arial" w:eastAsia="Times New Roman" w:hAnsi="Arial" w:cs="Arial"/>
          <w:lang w:eastAsia="nb-NO"/>
        </w:rPr>
        <w:t>regionen</w:t>
      </w:r>
      <w:r w:rsidRPr="00433167">
        <w:rPr>
          <w:rFonts w:ascii="Arial" w:eastAsia="Times New Roman" w:hAnsi="Arial" w:cs="Arial"/>
          <w:lang w:eastAsia="nb-NO"/>
        </w:rPr>
        <w:t>.</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Foreta følgende valg</w:t>
      </w:r>
      <w:r w:rsidRPr="00433167">
        <w:rPr>
          <w:rFonts w:ascii="Arial" w:eastAsia="Times New Roman" w:hAnsi="Arial" w:cs="Arial"/>
          <w:vertAlign w:val="superscript"/>
          <w:lang w:eastAsia="nb-NO"/>
        </w:rPr>
        <w:footnoteReference w:id="10"/>
      </w:r>
      <w:r w:rsidRPr="00433167">
        <w:rPr>
          <w:rFonts w:ascii="Arial" w:eastAsia="Times New Roman" w:hAnsi="Arial" w:cs="Arial"/>
          <w:lang w:eastAsia="nb-NO"/>
        </w:rPr>
        <w:t xml:space="preserve">: </w:t>
      </w:r>
    </w:p>
    <w:p w:rsidR="009F24FC" w:rsidRPr="00433167" w:rsidRDefault="009F24FC" w:rsidP="009F24FC">
      <w:pPr>
        <w:numPr>
          <w:ilvl w:val="1"/>
          <w:numId w:val="14"/>
        </w:numPr>
        <w:tabs>
          <w:tab w:val="clear" w:pos="1440"/>
          <w:tab w:val="num" w:pos="1800"/>
        </w:tabs>
        <w:spacing w:after="0" w:line="240" w:lineRule="auto"/>
        <w:ind w:left="1800"/>
        <w:contextualSpacing/>
        <w:jc w:val="both"/>
        <w:rPr>
          <w:rFonts w:ascii="Arial" w:eastAsia="Times New Roman" w:hAnsi="Arial" w:cs="Arial"/>
          <w:lang w:eastAsia="nb-NO"/>
        </w:rPr>
      </w:pPr>
      <w:r w:rsidRPr="00433167">
        <w:rPr>
          <w:rFonts w:ascii="Arial" w:eastAsia="Times New Roman" w:hAnsi="Arial" w:cs="Arial"/>
          <w:lang w:eastAsia="nb-NO"/>
        </w:rPr>
        <w:t xml:space="preserve">Leder og nestleder. </w:t>
      </w:r>
    </w:p>
    <w:p w:rsidR="009F24FC" w:rsidRPr="00433167" w:rsidRDefault="00593AA9" w:rsidP="009F24FC">
      <w:pPr>
        <w:numPr>
          <w:ilvl w:val="1"/>
          <w:numId w:val="14"/>
        </w:numPr>
        <w:tabs>
          <w:tab w:val="clear" w:pos="1440"/>
          <w:tab w:val="num" w:pos="1800"/>
        </w:tabs>
        <w:spacing w:after="0" w:line="240" w:lineRule="auto"/>
        <w:ind w:left="1800"/>
        <w:jc w:val="both"/>
        <w:rPr>
          <w:rFonts w:ascii="Arial" w:eastAsia="Times New Roman" w:hAnsi="Arial" w:cs="Arial"/>
          <w:lang w:eastAsia="nb-NO"/>
        </w:rPr>
      </w:pPr>
      <w:r w:rsidRPr="00433167">
        <w:rPr>
          <w:rFonts w:ascii="Arial" w:eastAsia="Times New Roman" w:hAnsi="Arial" w:cs="Arial"/>
          <w:lang w:eastAsia="nb-NO"/>
        </w:rPr>
        <w:t>3</w:t>
      </w:r>
      <w:r w:rsidR="009F24FC" w:rsidRPr="00433167">
        <w:rPr>
          <w:rFonts w:ascii="Arial" w:eastAsia="Times New Roman" w:hAnsi="Arial" w:cs="Arial"/>
          <w:lang w:eastAsia="nb-NO"/>
        </w:rPr>
        <w:t xml:space="preserve"> styremedlemmer</w:t>
      </w:r>
      <w:r w:rsidR="009F24FC" w:rsidRPr="00433167">
        <w:rPr>
          <w:rFonts w:ascii="Arial" w:eastAsia="Times New Roman" w:hAnsi="Arial" w:cs="Arial"/>
          <w:vertAlign w:val="superscript"/>
          <w:lang w:eastAsia="nb-NO"/>
        </w:rPr>
        <w:footnoteReference w:id="11"/>
      </w:r>
      <w:r w:rsidRPr="00433167">
        <w:rPr>
          <w:rFonts w:ascii="Arial" w:eastAsia="Times New Roman" w:hAnsi="Arial" w:cs="Arial"/>
          <w:lang w:eastAsia="nb-NO"/>
        </w:rPr>
        <w:t xml:space="preserve"> og 1</w:t>
      </w:r>
      <w:r w:rsidR="009F24FC" w:rsidRPr="00433167">
        <w:rPr>
          <w:rFonts w:ascii="Arial" w:eastAsia="Times New Roman" w:hAnsi="Arial" w:cs="Arial"/>
          <w:lang w:eastAsia="nb-NO"/>
        </w:rPr>
        <w:t xml:space="preserve"> varamedlem.</w:t>
      </w:r>
    </w:p>
    <w:p w:rsidR="009F24FC" w:rsidRPr="00425744" w:rsidRDefault="009F24FC" w:rsidP="009F24FC">
      <w:pPr>
        <w:numPr>
          <w:ilvl w:val="1"/>
          <w:numId w:val="14"/>
        </w:numPr>
        <w:tabs>
          <w:tab w:val="clear" w:pos="1440"/>
          <w:tab w:val="num" w:pos="1800"/>
        </w:tabs>
        <w:spacing w:after="0" w:line="240" w:lineRule="auto"/>
        <w:ind w:left="1800"/>
        <w:jc w:val="both"/>
        <w:rPr>
          <w:rFonts w:ascii="Arial" w:eastAsia="Times New Roman" w:hAnsi="Arial" w:cs="Arial"/>
          <w:lang w:eastAsia="nb-NO"/>
        </w:rPr>
      </w:pPr>
      <w:r w:rsidRPr="00425744">
        <w:rPr>
          <w:rFonts w:ascii="Arial" w:eastAsia="Times New Roman" w:hAnsi="Arial" w:cs="Arial"/>
          <w:lang w:eastAsia="nb-NO"/>
        </w:rPr>
        <w:t>To revisorer.</w:t>
      </w:r>
      <w:r w:rsidRPr="00425744">
        <w:rPr>
          <w:rFonts w:ascii="Arial" w:eastAsia="Times New Roman" w:hAnsi="Arial" w:cs="Arial"/>
          <w:vertAlign w:val="superscript"/>
          <w:lang w:eastAsia="nb-NO"/>
        </w:rPr>
        <w:footnoteReference w:id="12"/>
      </w:r>
    </w:p>
    <w:p w:rsidR="009F24FC" w:rsidRPr="00433167" w:rsidRDefault="009F24FC" w:rsidP="0003601F">
      <w:pPr>
        <w:numPr>
          <w:ilvl w:val="1"/>
          <w:numId w:val="14"/>
        </w:numPr>
        <w:tabs>
          <w:tab w:val="clear" w:pos="1440"/>
          <w:tab w:val="num" w:pos="1800"/>
        </w:tabs>
        <w:spacing w:after="0" w:line="240" w:lineRule="auto"/>
        <w:ind w:left="1800"/>
        <w:rPr>
          <w:rFonts w:ascii="Arial" w:eastAsia="Times New Roman" w:hAnsi="Arial" w:cs="Arial"/>
          <w:lang w:eastAsia="nb-NO"/>
        </w:rPr>
      </w:pPr>
      <w:r w:rsidRPr="00433167">
        <w:rPr>
          <w:rFonts w:ascii="Arial" w:eastAsia="Times New Roman" w:hAnsi="Arial" w:cs="Arial"/>
          <w:lang w:eastAsia="nb-NO"/>
        </w:rPr>
        <w:t xml:space="preserve">Representanter til ting i overordnete organisasjonsledd eller gi </w:t>
      </w:r>
      <w:r w:rsidR="0003601F" w:rsidRPr="00433167">
        <w:rPr>
          <w:rFonts w:ascii="Arial" w:eastAsia="Times New Roman" w:hAnsi="Arial" w:cs="Arial"/>
          <w:lang w:eastAsia="nb-NO"/>
        </w:rPr>
        <w:t>r</w:t>
      </w:r>
      <w:r w:rsidR="0080620D" w:rsidRPr="00433167">
        <w:rPr>
          <w:rFonts w:ascii="Arial" w:eastAsia="Times New Roman" w:hAnsi="Arial" w:cs="Arial"/>
          <w:lang w:eastAsia="nb-NO"/>
        </w:rPr>
        <w:t>egionsstyret</w:t>
      </w:r>
      <w:r w:rsidRPr="00433167">
        <w:rPr>
          <w:rFonts w:ascii="Arial" w:eastAsia="Times New Roman" w:hAnsi="Arial" w:cs="Arial"/>
          <w:lang w:eastAsia="nb-NO"/>
        </w:rPr>
        <w:t xml:space="preserve"> fullmakt til å oppnevne representantene.</w:t>
      </w:r>
    </w:p>
    <w:p w:rsidR="009F24FC" w:rsidRPr="00433167" w:rsidRDefault="009F24FC" w:rsidP="0003601F">
      <w:pPr>
        <w:numPr>
          <w:ilvl w:val="1"/>
          <w:numId w:val="14"/>
        </w:numPr>
        <w:tabs>
          <w:tab w:val="clear" w:pos="1440"/>
          <w:tab w:val="num" w:pos="1800"/>
        </w:tabs>
        <w:spacing w:after="0" w:line="240" w:lineRule="auto"/>
        <w:ind w:left="1800"/>
        <w:rPr>
          <w:rFonts w:ascii="Arial" w:eastAsia="Times New Roman" w:hAnsi="Arial" w:cs="Arial"/>
          <w:lang w:eastAsia="nb-NO"/>
        </w:rPr>
      </w:pPr>
      <w:r w:rsidRPr="00433167">
        <w:rPr>
          <w:rFonts w:ascii="Arial" w:eastAsia="Times New Roman" w:hAnsi="Arial" w:cs="Arial"/>
          <w:lang w:eastAsia="nb-NO"/>
        </w:rPr>
        <w:t xml:space="preserve">Valgkomité med leder, to medlemmer og ett varamedlem for neste </w:t>
      </w:r>
      <w:r w:rsidR="0080620D" w:rsidRPr="00433167">
        <w:rPr>
          <w:rFonts w:ascii="Arial" w:eastAsia="Times New Roman" w:hAnsi="Arial" w:cs="Arial"/>
          <w:lang w:eastAsia="nb-NO"/>
        </w:rPr>
        <w:t>regions</w:t>
      </w:r>
      <w:r w:rsidRPr="00433167">
        <w:rPr>
          <w:rFonts w:ascii="Arial" w:eastAsia="Times New Roman" w:hAnsi="Arial" w:cs="Arial"/>
          <w:lang w:eastAsia="nb-NO"/>
        </w:rPr>
        <w:t>ting.</w:t>
      </w:r>
    </w:p>
    <w:p w:rsidR="009F24FC" w:rsidRPr="00433167" w:rsidRDefault="009F24FC" w:rsidP="009F24FC">
      <w:pPr>
        <w:spacing w:after="0" w:line="240" w:lineRule="auto"/>
        <w:ind w:left="357" w:firstLine="708"/>
        <w:jc w:val="both"/>
        <w:rPr>
          <w:rFonts w:ascii="Arial" w:eastAsia="Times New Roman" w:hAnsi="Arial" w:cs="Arial"/>
          <w:lang w:eastAsia="nb-NO"/>
        </w:rPr>
      </w:pPr>
    </w:p>
    <w:p w:rsidR="009F24FC" w:rsidRPr="00433167" w:rsidRDefault="009F24FC" w:rsidP="009F24FC">
      <w:pPr>
        <w:spacing w:after="0" w:line="240" w:lineRule="auto"/>
        <w:ind w:left="1440"/>
        <w:jc w:val="both"/>
        <w:rPr>
          <w:rFonts w:ascii="Arial" w:eastAsia="Times New Roman" w:hAnsi="Arial" w:cs="Arial"/>
          <w:lang w:eastAsia="nb-NO"/>
        </w:rPr>
      </w:pPr>
      <w:r w:rsidRPr="00433167">
        <w:rPr>
          <w:rFonts w:ascii="Arial" w:eastAsia="Times New Roman" w:hAnsi="Arial" w:cs="Arial"/>
          <w:lang w:eastAsia="nb-NO"/>
        </w:rPr>
        <w:t xml:space="preserve">Leder og nestleder velges enkeltvis. De øvrige medlemmer til </w:t>
      </w:r>
      <w:r w:rsidR="0003601F" w:rsidRPr="00433167">
        <w:rPr>
          <w:rFonts w:ascii="Arial" w:eastAsia="Times New Roman" w:hAnsi="Arial" w:cs="Arial"/>
          <w:lang w:eastAsia="nb-NO"/>
        </w:rPr>
        <w:t xml:space="preserve">regionsstyret </w:t>
      </w:r>
      <w:r w:rsidRPr="00433167">
        <w:rPr>
          <w:rFonts w:ascii="Arial" w:eastAsia="Times New Roman" w:hAnsi="Arial" w:cs="Arial"/>
          <w:lang w:eastAsia="nb-NO"/>
        </w:rPr>
        <w:t>bør velges samlet. Deretter velges varamedlemmene samlet, og ved skriftlig valg avgjøres rekkefølgen i forhold til stemmetall.</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17 </w:t>
      </w:r>
      <w:r w:rsidRPr="00433167">
        <w:rPr>
          <w:rFonts w:ascii="Arial" w:eastAsia="Times New Roman" w:hAnsi="Arial" w:cs="Arial"/>
          <w:b/>
          <w:lang w:eastAsia="nb-NO"/>
        </w:rPr>
        <w:tab/>
        <w:t xml:space="preserve">Stemmegivning på </w:t>
      </w:r>
      <w:r w:rsidR="0003601F" w:rsidRPr="00433167">
        <w:rPr>
          <w:rFonts w:ascii="Arial" w:eastAsia="Times New Roman" w:hAnsi="Arial" w:cs="Arial"/>
          <w:b/>
          <w:lang w:eastAsia="nb-NO"/>
        </w:rPr>
        <w:t>regionstinget</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(1) </w:t>
      </w:r>
      <w:r w:rsidRPr="00433167">
        <w:rPr>
          <w:rFonts w:ascii="Arial" w:eastAsia="Times New Roman" w:hAnsi="Arial" w:cs="Arial"/>
          <w:color w:val="000000"/>
          <w:lang w:eastAsia="nb-NO"/>
        </w:rPr>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(3) </w:t>
      </w:r>
      <w:r w:rsidRPr="00433167">
        <w:rPr>
          <w:rFonts w:ascii="Arial" w:eastAsia="Times New Roman" w:hAnsi="Arial" w:cs="Arial"/>
          <w:color w:val="000000"/>
          <w:lang w:eastAsia="nb-NO"/>
        </w:rPr>
        <w:tab/>
        <w:t xml:space="preserve">Når et valg foregår enkeltvis og en kandidat ikke oppnår mer enn halvparten av de avgitte stemmer, foretas omvalg mellom de to kandidater som har oppnådd flest stemmer. Er det ved omvalg stemmelikhet, avgjøres valget ved loddtrekning.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(4)</w:t>
      </w:r>
      <w:r w:rsidRPr="00433167">
        <w:rPr>
          <w:rFonts w:ascii="Arial" w:eastAsia="Times New Roman" w:hAnsi="Arial" w:cs="Arial"/>
          <w:color w:val="000000"/>
          <w:lang w:eastAsia="nb-NO"/>
        </w:rPr>
        <w:tab/>
        <w:t xml:space="preserve">Når det ved valg skal velges flere ved </w:t>
      </w:r>
      <w:r w:rsidR="00A644AD" w:rsidRPr="00433167">
        <w:rPr>
          <w:rFonts w:ascii="Arial" w:eastAsia="Times New Roman" w:hAnsi="Arial" w:cs="Arial"/>
          <w:color w:val="000000"/>
          <w:lang w:eastAsia="nb-NO"/>
        </w:rPr>
        <w:t>é</w:t>
      </w:r>
      <w:r w:rsidRPr="00433167">
        <w:rPr>
          <w:rFonts w:ascii="Arial" w:eastAsia="Times New Roman" w:hAnsi="Arial" w:cs="Arial"/>
          <w:color w:val="000000"/>
          <w:lang w:eastAsia="nb-NO"/>
        </w:rPr>
        <w:t xml:space="preserv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154881" w:rsidRPr="00433167" w:rsidRDefault="00154881"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18 </w:t>
      </w:r>
      <w:r w:rsidRPr="00433167">
        <w:rPr>
          <w:rFonts w:ascii="Arial" w:eastAsia="Times New Roman" w:hAnsi="Arial" w:cs="Arial"/>
          <w:b/>
          <w:lang w:eastAsia="nb-NO"/>
        </w:rPr>
        <w:tab/>
        <w:t xml:space="preserve">Ekstraordinært </w:t>
      </w:r>
      <w:r w:rsidR="00842500" w:rsidRPr="00433167">
        <w:rPr>
          <w:rFonts w:ascii="Arial" w:eastAsia="Times New Roman" w:hAnsi="Arial" w:cs="Arial"/>
          <w:b/>
          <w:lang w:eastAsia="nb-NO"/>
        </w:rPr>
        <w:t>regions</w:t>
      </w:r>
      <w:r w:rsidRPr="00433167">
        <w:rPr>
          <w:rFonts w:ascii="Arial" w:eastAsia="Times New Roman" w:hAnsi="Arial" w:cs="Arial"/>
          <w:b/>
          <w:lang w:eastAsia="nb-NO"/>
        </w:rPr>
        <w:t>ting</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Ekstraordinært </w:t>
      </w:r>
      <w:r w:rsidR="006402AA" w:rsidRPr="00433167">
        <w:rPr>
          <w:rFonts w:ascii="Arial" w:eastAsia="Times New Roman" w:hAnsi="Arial" w:cs="Arial"/>
          <w:lang w:eastAsia="nb-NO"/>
        </w:rPr>
        <w:t xml:space="preserve">regionsting </w:t>
      </w:r>
      <w:r w:rsidRPr="00433167">
        <w:rPr>
          <w:rFonts w:ascii="Arial" w:eastAsia="Times New Roman" w:hAnsi="Arial" w:cs="Arial"/>
          <w:lang w:eastAsia="nb-NO"/>
        </w:rPr>
        <w:t xml:space="preserve">innkalles av </w:t>
      </w:r>
      <w:r w:rsidR="004A4654" w:rsidRPr="00433167">
        <w:rPr>
          <w:rFonts w:ascii="Arial" w:eastAsia="Times New Roman" w:hAnsi="Arial" w:cs="Arial"/>
          <w:lang w:eastAsia="nb-NO"/>
        </w:rPr>
        <w:t>regions</w:t>
      </w:r>
      <w:r w:rsidRPr="00433167">
        <w:rPr>
          <w:rFonts w:ascii="Arial" w:eastAsia="Times New Roman" w:hAnsi="Arial" w:cs="Arial"/>
          <w:lang w:eastAsia="nb-NO"/>
        </w:rPr>
        <w:t xml:space="preserve">styret med minst 14 dagers varsel </w:t>
      </w: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 xml:space="preserve">            etter</w:t>
      </w:r>
      <w:r w:rsidRPr="00433167">
        <w:rPr>
          <w:rFonts w:ascii="Arial" w:eastAsia="Times New Roman" w:hAnsi="Arial" w:cs="Arial"/>
          <w:b/>
          <w:lang w:eastAsia="nb-NO"/>
        </w:rPr>
        <w:t>:</w:t>
      </w:r>
      <w:r w:rsidRPr="00433167">
        <w:rPr>
          <w:rFonts w:ascii="Arial" w:eastAsia="Times New Roman" w:hAnsi="Arial" w:cs="Arial"/>
          <w:lang w:eastAsia="nb-NO"/>
        </w:rPr>
        <w:tab/>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lastRenderedPageBreak/>
        <w:t xml:space="preserve">Vedtak av </w:t>
      </w:r>
      <w:r w:rsidR="0079411C" w:rsidRPr="00433167">
        <w:rPr>
          <w:rFonts w:ascii="Arial" w:eastAsia="Times New Roman" w:hAnsi="Arial" w:cs="Arial"/>
          <w:lang w:eastAsia="nb-NO"/>
        </w:rPr>
        <w:t>regions</w:t>
      </w:r>
      <w:r w:rsidRPr="00433167">
        <w:rPr>
          <w:rFonts w:ascii="Arial" w:eastAsia="Times New Roman" w:hAnsi="Arial" w:cs="Arial"/>
          <w:lang w:eastAsia="nb-NO"/>
        </w:rPr>
        <w:t>styret.</w:t>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Vedtak av </w:t>
      </w:r>
      <w:r w:rsidR="0079411C" w:rsidRPr="00433167">
        <w:rPr>
          <w:rFonts w:ascii="Arial" w:eastAsia="Times New Roman" w:hAnsi="Arial" w:cs="Arial"/>
          <w:lang w:eastAsia="nb-NO"/>
        </w:rPr>
        <w:t>regions</w:t>
      </w:r>
      <w:r w:rsidRPr="00433167">
        <w:rPr>
          <w:rFonts w:ascii="Arial" w:eastAsia="Times New Roman" w:hAnsi="Arial" w:cs="Arial"/>
          <w:lang w:eastAsia="nb-NO"/>
        </w:rPr>
        <w:t>tinget.</w:t>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Vedtak av styre eller ting i overordnet organisasjonsledd.</w:t>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Skriftlig krav fra ¼ av idrettslagene i </w:t>
      </w:r>
      <w:r w:rsidR="004A4654" w:rsidRPr="00433167">
        <w:rPr>
          <w:rFonts w:ascii="Arial" w:eastAsia="Times New Roman" w:hAnsi="Arial" w:cs="Arial"/>
          <w:lang w:eastAsia="nb-NO"/>
        </w:rPr>
        <w:t>regionen</w:t>
      </w:r>
      <w:r w:rsidRPr="00433167">
        <w:rPr>
          <w:rFonts w:ascii="Arial" w:eastAsia="Times New Roman" w:hAnsi="Arial" w:cs="Arial"/>
          <w:lang w:eastAsia="nb-NO"/>
        </w:rPr>
        <w:t>.</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 xml:space="preserve">Ekstraordinært </w:t>
      </w:r>
      <w:r w:rsidR="006402AA" w:rsidRPr="00433167">
        <w:rPr>
          <w:rFonts w:ascii="Arial" w:eastAsia="Times New Roman" w:hAnsi="Arial" w:cs="Arial"/>
          <w:color w:val="000000"/>
          <w:lang w:eastAsia="nb-NO"/>
        </w:rPr>
        <w:t xml:space="preserve">regionsting </w:t>
      </w:r>
      <w:r w:rsidRPr="00433167">
        <w:rPr>
          <w:rFonts w:ascii="Arial" w:eastAsia="Times New Roman" w:hAnsi="Arial" w:cs="Arial"/>
          <w:color w:val="000000"/>
          <w:lang w:eastAsia="nb-NO"/>
        </w:rPr>
        <w:t>innkalles direkte overfor de representasjonsberettigede.</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(3)</w:t>
      </w:r>
      <w:r w:rsidRPr="00433167">
        <w:rPr>
          <w:rFonts w:ascii="Arial" w:eastAsia="Times New Roman" w:hAnsi="Arial" w:cs="Arial"/>
          <w:color w:val="000000"/>
          <w:lang w:eastAsia="nb-NO"/>
        </w:rPr>
        <w:tab/>
        <w:t xml:space="preserve">Saklisten og andre nødvendige dokumenter skal enten følge vedlagt innkallingen eller være gjort tilgjengelig på </w:t>
      </w:r>
      <w:r w:rsidR="004A4654" w:rsidRPr="00433167">
        <w:rPr>
          <w:rFonts w:ascii="Arial" w:eastAsia="Times New Roman" w:hAnsi="Arial" w:cs="Arial"/>
          <w:color w:val="000000"/>
          <w:lang w:eastAsia="nb-NO"/>
        </w:rPr>
        <w:t xml:space="preserve">regionens </w:t>
      </w:r>
      <w:r w:rsidRPr="00433167">
        <w:rPr>
          <w:rFonts w:ascii="Arial" w:eastAsia="Times New Roman" w:hAnsi="Arial" w:cs="Arial"/>
          <w:color w:val="000000"/>
          <w:lang w:eastAsia="nb-NO"/>
        </w:rPr>
        <w:t xml:space="preserve">internettside eller annen forsvarlig måte. I sistnevnte tilfeller skal det fremgå av innkallingen at saksdokumentene er gjort tilgjengelig på annen måte og dokumentene skal være gjort tilgjengelig på innkallingstidspunktet.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(4) </w:t>
      </w:r>
      <w:r w:rsidRPr="00433167">
        <w:rPr>
          <w:rFonts w:ascii="Arial" w:eastAsia="Times New Roman" w:hAnsi="Arial" w:cs="Arial"/>
          <w:color w:val="000000"/>
          <w:lang w:eastAsia="nb-NO"/>
        </w:rPr>
        <w:tab/>
        <w:t xml:space="preserve">Et ekstraordinært </w:t>
      </w:r>
      <w:r w:rsidR="000523E3" w:rsidRPr="00433167">
        <w:rPr>
          <w:rFonts w:ascii="Arial" w:eastAsia="Times New Roman" w:hAnsi="Arial" w:cs="Arial"/>
          <w:color w:val="000000"/>
          <w:lang w:eastAsia="nb-NO"/>
        </w:rPr>
        <w:t xml:space="preserve">regionsting </w:t>
      </w:r>
      <w:r w:rsidRPr="00433167">
        <w:rPr>
          <w:rFonts w:ascii="Arial" w:eastAsia="Times New Roman" w:hAnsi="Arial" w:cs="Arial"/>
          <w:color w:val="000000"/>
          <w:lang w:eastAsia="nb-NO"/>
        </w:rPr>
        <w:t xml:space="preserve">er vedtaksført med det antall godkjente representanter som møter.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(5) </w:t>
      </w:r>
      <w:r w:rsidRPr="00433167">
        <w:rPr>
          <w:rFonts w:ascii="Arial" w:eastAsia="Times New Roman" w:hAnsi="Arial" w:cs="Arial"/>
          <w:lang w:eastAsia="nb-NO"/>
        </w:rPr>
        <w:tab/>
        <w:t xml:space="preserve">Ekstraordinært </w:t>
      </w:r>
      <w:r w:rsidR="000523E3" w:rsidRPr="00433167">
        <w:rPr>
          <w:rFonts w:ascii="Arial" w:eastAsia="Times New Roman" w:hAnsi="Arial" w:cs="Arial"/>
          <w:lang w:eastAsia="nb-NO"/>
        </w:rPr>
        <w:t xml:space="preserve">regionsting </w:t>
      </w:r>
      <w:r w:rsidRPr="00433167">
        <w:rPr>
          <w:rFonts w:ascii="Arial" w:eastAsia="Times New Roman" w:hAnsi="Arial" w:cs="Arial"/>
          <w:lang w:eastAsia="nb-NO"/>
        </w:rPr>
        <w:t xml:space="preserve">skal bare behandle de saker som er angitt i vedtaket eller i kravet om innkalling av tinget. </w:t>
      </w:r>
    </w:p>
    <w:p w:rsidR="009F24FC" w:rsidRPr="00433167" w:rsidRDefault="009F24FC" w:rsidP="009F24FC">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(6) </w:t>
      </w:r>
      <w:r w:rsidRPr="00433167">
        <w:rPr>
          <w:rFonts w:ascii="Arial" w:eastAsia="Times New Roman" w:hAnsi="Arial" w:cs="Arial"/>
          <w:lang w:eastAsia="nb-NO"/>
        </w:rPr>
        <w:tab/>
        <w:t xml:space="preserve">Ved innkalling i strid med bestemmelsen, avgjør det ekstraordinære tinget hhv. under godkjenning av innkalling og godkjenning av saklisten, om det ekstraordinære tinget </w:t>
      </w:r>
      <w:proofErr w:type="gramStart"/>
      <w:r w:rsidRPr="00433167">
        <w:rPr>
          <w:rFonts w:ascii="Arial" w:eastAsia="Times New Roman" w:hAnsi="Arial" w:cs="Arial"/>
          <w:lang w:eastAsia="nb-NO"/>
        </w:rPr>
        <w:t>er lovlig</w:t>
      </w:r>
      <w:proofErr w:type="gramEnd"/>
      <w:r w:rsidRPr="00433167">
        <w:rPr>
          <w:rFonts w:ascii="Arial" w:eastAsia="Times New Roman" w:hAnsi="Arial" w:cs="Arial"/>
          <w:lang w:eastAsia="nb-NO"/>
        </w:rPr>
        <w:t xml:space="preserve"> innkalt og om det er saker som ikke kan behandles.</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19 </w:t>
      </w:r>
      <w:r w:rsidRPr="00433167">
        <w:rPr>
          <w:rFonts w:ascii="Arial" w:eastAsia="Times New Roman" w:hAnsi="Arial" w:cs="Arial"/>
          <w:b/>
          <w:lang w:eastAsia="nb-NO"/>
        </w:rPr>
        <w:tab/>
      </w:r>
      <w:r w:rsidR="00B5262B" w:rsidRPr="00433167">
        <w:rPr>
          <w:rFonts w:ascii="Arial" w:eastAsia="Times New Roman" w:hAnsi="Arial" w:cs="Arial"/>
          <w:b/>
          <w:lang w:eastAsia="nb-NO"/>
        </w:rPr>
        <w:t>Regionens</w:t>
      </w:r>
      <w:r w:rsidRPr="00433167">
        <w:rPr>
          <w:rFonts w:ascii="Arial" w:eastAsia="Times New Roman" w:hAnsi="Arial" w:cs="Arial"/>
          <w:b/>
          <w:lang w:eastAsia="nb-NO"/>
        </w:rPr>
        <w:t xml:space="preserve"> styre</w:t>
      </w:r>
    </w:p>
    <w:p w:rsidR="009F24FC" w:rsidRPr="00433167" w:rsidRDefault="009F24FC" w:rsidP="009F24FC">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r>
      <w:r w:rsidR="00295D76" w:rsidRPr="00433167">
        <w:rPr>
          <w:rFonts w:ascii="Arial" w:eastAsia="Times New Roman" w:hAnsi="Arial" w:cs="Arial"/>
          <w:lang w:eastAsia="nb-NO"/>
        </w:rPr>
        <w:t>Østlandet Vektløfterregion</w:t>
      </w:r>
      <w:r w:rsidRPr="00433167">
        <w:rPr>
          <w:rFonts w:ascii="Arial" w:eastAsia="Times New Roman" w:hAnsi="Arial" w:cs="Arial"/>
          <w:lang w:eastAsia="nb-NO"/>
        </w:rPr>
        <w:t xml:space="preserve"> ledes og forpliktes av styret som er </w:t>
      </w:r>
      <w:r w:rsidR="00295D76" w:rsidRPr="00433167">
        <w:rPr>
          <w:rFonts w:ascii="Arial" w:eastAsia="Times New Roman" w:hAnsi="Arial" w:cs="Arial"/>
          <w:lang w:eastAsia="nb-NO"/>
        </w:rPr>
        <w:t>regionens</w:t>
      </w:r>
      <w:r w:rsidRPr="00433167">
        <w:rPr>
          <w:rFonts w:ascii="Arial" w:eastAsia="Times New Roman" w:hAnsi="Arial" w:cs="Arial"/>
          <w:lang w:eastAsia="nb-NO"/>
        </w:rPr>
        <w:t xml:space="preserve"> høyeste myndighet mellom tingene.</w:t>
      </w:r>
      <w:r w:rsidRPr="00433167">
        <w:rPr>
          <w:rFonts w:ascii="Arial" w:eastAsia="Times New Roman" w:hAnsi="Arial" w:cs="Arial"/>
          <w:vertAlign w:val="superscript"/>
          <w:lang w:eastAsia="nb-NO"/>
        </w:rPr>
        <w:footnoteReference w:id="13"/>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(2)</w:t>
      </w:r>
      <w:r w:rsidRPr="00433167">
        <w:rPr>
          <w:rFonts w:ascii="Arial" w:eastAsia="Times New Roman" w:hAnsi="Arial" w:cs="Arial"/>
          <w:lang w:eastAsia="nb-NO"/>
        </w:rPr>
        <w:tab/>
        <w:t>Styret skal bl</w:t>
      </w:r>
      <w:r w:rsidR="00491A30" w:rsidRPr="00433167">
        <w:rPr>
          <w:rFonts w:ascii="Arial" w:eastAsia="Times New Roman" w:hAnsi="Arial" w:cs="Arial"/>
          <w:lang w:eastAsia="nb-NO"/>
        </w:rPr>
        <w:t>ant annet</w:t>
      </w:r>
      <w:r w:rsidRPr="00433167">
        <w:rPr>
          <w:rFonts w:ascii="Arial" w:eastAsia="Times New Roman" w:hAnsi="Arial" w:cs="Arial"/>
          <w:b/>
          <w:lang w:eastAsia="nb-NO"/>
        </w:rPr>
        <w:t>:</w:t>
      </w:r>
    </w:p>
    <w:p w:rsidR="009F24FC" w:rsidRPr="00433167" w:rsidRDefault="009F24FC" w:rsidP="00491A30">
      <w:pPr>
        <w:numPr>
          <w:ilvl w:val="0"/>
          <w:numId w:val="16"/>
        </w:numPr>
        <w:tabs>
          <w:tab w:val="clear" w:pos="1065"/>
          <w:tab w:val="num" w:pos="1425"/>
        </w:tabs>
        <w:spacing w:after="0" w:line="240" w:lineRule="auto"/>
        <w:ind w:left="1425"/>
        <w:rPr>
          <w:rFonts w:ascii="Arial" w:eastAsia="Times New Roman" w:hAnsi="Arial" w:cs="Arial"/>
          <w:lang w:eastAsia="nb-NO"/>
        </w:rPr>
      </w:pPr>
      <w:r w:rsidRPr="00433167">
        <w:rPr>
          <w:rFonts w:ascii="Arial" w:eastAsia="Times New Roman" w:hAnsi="Arial" w:cs="Arial"/>
          <w:lang w:eastAsia="nb-NO"/>
        </w:rPr>
        <w:t xml:space="preserve">Iverksette </w:t>
      </w:r>
      <w:r w:rsidR="00E046F1" w:rsidRPr="00433167">
        <w:rPr>
          <w:rFonts w:ascii="Arial" w:eastAsia="Times New Roman" w:hAnsi="Arial" w:cs="Arial"/>
          <w:lang w:eastAsia="nb-NO"/>
        </w:rPr>
        <w:t>regionstingets</w:t>
      </w:r>
      <w:r w:rsidRPr="00433167">
        <w:rPr>
          <w:rFonts w:ascii="Arial" w:eastAsia="Times New Roman" w:hAnsi="Arial" w:cs="Arial"/>
          <w:lang w:eastAsia="nb-NO"/>
        </w:rPr>
        <w:t xml:space="preserve"> og overordnede organisasjonsledds vedtak og bestemmelser.</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Forestå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daglige administrasjon, representere </w:t>
      </w:r>
      <w:r w:rsidR="00FE49F9" w:rsidRPr="00433167">
        <w:rPr>
          <w:rFonts w:ascii="Arial" w:eastAsia="Times New Roman" w:hAnsi="Arial" w:cs="Arial"/>
          <w:lang w:eastAsia="nb-NO"/>
        </w:rPr>
        <w:t>regionen</w:t>
      </w:r>
      <w:r w:rsidRPr="00433167">
        <w:rPr>
          <w:rFonts w:ascii="Arial" w:eastAsia="Times New Roman" w:hAnsi="Arial" w:cs="Arial"/>
          <w:lang w:eastAsia="nb-NO"/>
        </w:rPr>
        <w:t xml:space="preserve"> utad og utøve faglige myndighet innen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grenser.</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Påse at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midler brukes og forvaltes på en forsiktig måte i samsvar med de vedtak som er fattet på tinget eller av overordnet organisasjonsledd, </w:t>
      </w:r>
      <w:proofErr w:type="gramStart"/>
      <w:r w:rsidRPr="00433167">
        <w:rPr>
          <w:rFonts w:ascii="Arial" w:eastAsia="Times New Roman" w:hAnsi="Arial" w:cs="Arial"/>
          <w:lang w:eastAsia="nb-NO"/>
        </w:rPr>
        <w:t>og</w:t>
      </w:r>
      <w:proofErr w:type="gramEnd"/>
      <w:r w:rsidRPr="00433167">
        <w:rPr>
          <w:rFonts w:ascii="Arial" w:eastAsia="Times New Roman" w:hAnsi="Arial" w:cs="Arial"/>
          <w:lang w:eastAsia="nb-NO"/>
        </w:rPr>
        <w:t xml:space="preserve"> sørge for at </w:t>
      </w:r>
      <w:r w:rsidR="00FE49F9" w:rsidRPr="00433167">
        <w:rPr>
          <w:rFonts w:ascii="Arial" w:eastAsia="Times New Roman" w:hAnsi="Arial" w:cs="Arial"/>
          <w:lang w:eastAsia="nb-NO"/>
        </w:rPr>
        <w:t>regionen</w:t>
      </w:r>
      <w:r w:rsidRPr="00433167">
        <w:rPr>
          <w:rFonts w:ascii="Arial" w:eastAsia="Times New Roman" w:hAnsi="Arial" w:cs="Arial"/>
          <w:lang w:eastAsia="nb-NO"/>
        </w:rPr>
        <w:t xml:space="preserve"> har en tilfredsstillende organisering av regnskaps- og budsjettfunksjonen, og har en forsvarlig økonomistyring.</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Arrangere eller la arrangere </w:t>
      </w:r>
      <w:r w:rsidR="00FE49F9" w:rsidRPr="00433167">
        <w:rPr>
          <w:rFonts w:ascii="Arial" w:eastAsia="Times New Roman" w:hAnsi="Arial" w:cs="Arial"/>
          <w:lang w:eastAsia="nb-NO"/>
        </w:rPr>
        <w:t>regions</w:t>
      </w:r>
      <w:r w:rsidRPr="00433167">
        <w:rPr>
          <w:rFonts w:ascii="Arial" w:eastAsia="Times New Roman" w:hAnsi="Arial" w:cs="Arial"/>
          <w:lang w:eastAsia="nb-NO"/>
        </w:rPr>
        <w:t xml:space="preserve">mesterskap og andre konkurranser innen </w:t>
      </w:r>
      <w:r w:rsidR="00FE49F9" w:rsidRPr="00433167">
        <w:rPr>
          <w:rFonts w:ascii="Arial" w:eastAsia="Times New Roman" w:hAnsi="Arial" w:cs="Arial"/>
          <w:lang w:eastAsia="nb-NO"/>
        </w:rPr>
        <w:t>regionen</w:t>
      </w:r>
      <w:r w:rsidRPr="00433167">
        <w:rPr>
          <w:rFonts w:ascii="Arial" w:eastAsia="Times New Roman" w:hAnsi="Arial" w:cs="Arial"/>
          <w:lang w:eastAsia="nb-NO"/>
        </w:rPr>
        <w:t xml:space="preserve"> og utarbeide terminlister for dette.</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Utvikle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organisasjon og aktivitetstilbud.</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Oppnevne utvalg, råd og komiteer etter behov samt utarbeide mandat/instruks for disse. </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Sende foreskrevne rapporter til overordnede organisasjonsledd til fastsatte frister.</w:t>
      </w:r>
    </w:p>
    <w:p w:rsidR="009F24FC" w:rsidRPr="00433167" w:rsidRDefault="009F24FC" w:rsidP="009F24FC">
      <w:pPr>
        <w:spacing w:after="0" w:line="240" w:lineRule="auto"/>
        <w:jc w:val="both"/>
        <w:rPr>
          <w:rFonts w:ascii="Arial" w:eastAsia="Times New Roman" w:hAnsi="Arial" w:cs="Arial"/>
          <w:lang w:eastAsia="nb-NO"/>
        </w:rPr>
      </w:pPr>
    </w:p>
    <w:p w:rsidR="009F24FC" w:rsidRDefault="009F24FC" w:rsidP="00D80392">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(3)</w:t>
      </w:r>
      <w:r w:rsidRPr="00433167">
        <w:rPr>
          <w:rFonts w:ascii="Arial" w:eastAsia="Times New Roman" w:hAnsi="Arial" w:cs="Arial"/>
          <w:lang w:eastAsia="nb-NO"/>
        </w:rPr>
        <w:tab/>
        <w:t xml:space="preserve">Styret skal avholde møter når lederen bestemmer det, eller minst to av styremedlemmene forlanger det. </w:t>
      </w:r>
    </w:p>
    <w:p w:rsidR="00091997" w:rsidRPr="00433167" w:rsidRDefault="00091997" w:rsidP="00D80392">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20 </w:t>
      </w:r>
      <w:r w:rsidRPr="00433167">
        <w:rPr>
          <w:rFonts w:ascii="Arial" w:eastAsia="Times New Roman" w:hAnsi="Arial" w:cs="Arial"/>
          <w:b/>
          <w:lang w:eastAsia="nb-NO"/>
        </w:rPr>
        <w:tab/>
        <w:t>Valgkomité</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 xml:space="preserve">Valgkomiteen velges på </w:t>
      </w:r>
      <w:r w:rsidR="00E150EA" w:rsidRPr="00433167">
        <w:rPr>
          <w:rFonts w:ascii="Arial" w:eastAsia="Times New Roman" w:hAnsi="Arial" w:cs="Arial"/>
          <w:lang w:eastAsia="nb-NO"/>
        </w:rPr>
        <w:t>regions</w:t>
      </w:r>
      <w:r w:rsidRPr="00433167">
        <w:rPr>
          <w:rFonts w:ascii="Arial" w:eastAsia="Times New Roman" w:hAnsi="Arial" w:cs="Arial"/>
          <w:lang w:eastAsia="nb-NO"/>
        </w:rPr>
        <w:t xml:space="preserve">tinget på fritt grunnlag, etter innstilling fra styret, og skal legge frem innstilling på kandidater til alle øvrige tillitsverv som skal velges på </w:t>
      </w:r>
      <w:r w:rsidR="00E150EA" w:rsidRPr="00433167">
        <w:rPr>
          <w:rFonts w:ascii="Arial" w:eastAsia="Times New Roman" w:hAnsi="Arial" w:cs="Arial"/>
          <w:lang w:eastAsia="nb-NO"/>
        </w:rPr>
        <w:t>regions</w:t>
      </w:r>
      <w:r w:rsidRPr="00433167">
        <w:rPr>
          <w:rFonts w:ascii="Arial" w:eastAsia="Times New Roman" w:hAnsi="Arial" w:cs="Arial"/>
          <w:lang w:eastAsia="nb-NO"/>
        </w:rPr>
        <w:t xml:space="preserve">tinget. Medlem av valgkomité som selv blir kandidat til verv, plikter </w:t>
      </w:r>
      <w:proofErr w:type="gramStart"/>
      <w:r w:rsidRPr="00433167">
        <w:rPr>
          <w:rFonts w:ascii="Arial" w:eastAsia="Times New Roman" w:hAnsi="Arial" w:cs="Arial"/>
          <w:lang w:eastAsia="nb-NO"/>
        </w:rPr>
        <w:t>å</w:t>
      </w:r>
      <w:proofErr w:type="gramEnd"/>
      <w:r w:rsidRPr="00433167">
        <w:rPr>
          <w:rFonts w:ascii="Arial" w:eastAsia="Times New Roman" w:hAnsi="Arial" w:cs="Arial"/>
          <w:lang w:eastAsia="nb-NO"/>
        </w:rPr>
        <w:t xml:space="preserve"> tre ut av valgkomiteen. </w:t>
      </w:r>
    </w:p>
    <w:p w:rsidR="009F24FC" w:rsidRPr="00433167" w:rsidRDefault="009F24FC" w:rsidP="009F24FC">
      <w:pPr>
        <w:spacing w:after="0" w:line="240" w:lineRule="auto"/>
        <w:ind w:left="720" w:hanging="720"/>
        <w:rPr>
          <w:rFonts w:ascii="Arial" w:eastAsia="Times New Roman" w:hAnsi="Arial" w:cs="Arial"/>
          <w:b/>
          <w:lang w:eastAsia="nb-NO"/>
        </w:rPr>
      </w:pPr>
      <w:r w:rsidRPr="00433167">
        <w:rPr>
          <w:rFonts w:ascii="Arial" w:eastAsia="Times New Roman" w:hAnsi="Arial" w:cs="Arial"/>
          <w:b/>
          <w:lang w:eastAsia="nb-NO"/>
        </w:rPr>
        <w:lastRenderedPageBreak/>
        <w:t xml:space="preserve">§ 21 </w:t>
      </w:r>
      <w:r w:rsidRPr="00433167">
        <w:rPr>
          <w:rFonts w:ascii="Arial" w:eastAsia="Times New Roman" w:hAnsi="Arial" w:cs="Arial"/>
          <w:b/>
          <w:lang w:eastAsia="nb-NO"/>
        </w:rPr>
        <w:tab/>
        <w:t>Alminnelige disiplinærforføyninger, sanksjoner etter kamp- og konkurranseregler, straffesaker og dopingsaker</w:t>
      </w:r>
    </w:p>
    <w:p w:rsidR="009F24FC" w:rsidRPr="00433167" w:rsidRDefault="009F24FC" w:rsidP="009F24FC">
      <w:pPr>
        <w:spacing w:after="0" w:line="240" w:lineRule="auto"/>
        <w:rPr>
          <w:rFonts w:ascii="Arial" w:eastAsia="Times New Roman" w:hAnsi="Arial" w:cs="Arial"/>
          <w:b/>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For alminnelige disiplinærforføyninger, sanksjoner etter kamp- og konkurranseregler, straffesaker og dopingsaker gjelder NIFs lov kapittel 11 og 12.</w:t>
      </w:r>
    </w:p>
    <w:p w:rsidR="009F24FC" w:rsidRPr="00433167" w:rsidRDefault="009F24FC" w:rsidP="009F24FC">
      <w:pPr>
        <w:spacing w:after="0" w:line="240" w:lineRule="auto"/>
        <w:jc w:val="both"/>
        <w:rPr>
          <w:rFonts w:ascii="Arial" w:eastAsia="Times New Roman" w:hAnsi="Arial" w:cs="Arial"/>
          <w:b/>
          <w:iCs/>
          <w:lang w:eastAsia="nb-NO"/>
        </w:rPr>
      </w:pPr>
    </w:p>
    <w:p w:rsidR="009F24FC" w:rsidRPr="00433167" w:rsidRDefault="009F24FC" w:rsidP="009F24FC">
      <w:pPr>
        <w:spacing w:after="0" w:line="240" w:lineRule="auto"/>
        <w:jc w:val="both"/>
        <w:rPr>
          <w:rFonts w:ascii="Arial" w:eastAsia="Times New Roman" w:hAnsi="Arial" w:cs="Arial"/>
          <w:b/>
          <w:iCs/>
          <w:lang w:eastAsia="nb-NO"/>
        </w:rPr>
      </w:pPr>
      <w:r w:rsidRPr="00433167">
        <w:rPr>
          <w:rFonts w:ascii="Arial" w:eastAsia="Times New Roman" w:hAnsi="Arial" w:cs="Arial"/>
          <w:b/>
          <w:iCs/>
          <w:lang w:eastAsia="nb-NO"/>
        </w:rPr>
        <w:t xml:space="preserve">§ 22 </w:t>
      </w:r>
      <w:r w:rsidRPr="00433167">
        <w:rPr>
          <w:rFonts w:ascii="Arial" w:eastAsia="Times New Roman" w:hAnsi="Arial" w:cs="Arial"/>
          <w:b/>
          <w:iCs/>
          <w:lang w:eastAsia="nb-NO"/>
        </w:rPr>
        <w:tab/>
        <w:t xml:space="preserve">Avtaler og samarbeid mellom </w:t>
      </w:r>
      <w:r w:rsidR="00D80392" w:rsidRPr="00433167">
        <w:rPr>
          <w:rFonts w:ascii="Arial" w:eastAsia="Times New Roman" w:hAnsi="Arial" w:cs="Arial"/>
          <w:b/>
          <w:iCs/>
          <w:lang w:eastAsia="nb-NO"/>
        </w:rPr>
        <w:t>regionen</w:t>
      </w:r>
      <w:r w:rsidRPr="00433167">
        <w:rPr>
          <w:rFonts w:ascii="Arial" w:eastAsia="Times New Roman" w:hAnsi="Arial" w:cs="Arial"/>
          <w:b/>
          <w:iCs/>
          <w:lang w:eastAsia="nb-NO"/>
        </w:rPr>
        <w:t xml:space="preserve"> og næringslivet</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Cs/>
          <w:iCs/>
          <w:lang w:eastAsia="nb-NO"/>
        </w:rPr>
      </w:pPr>
      <w:r w:rsidRPr="00433167">
        <w:rPr>
          <w:rFonts w:ascii="Arial" w:eastAsia="Times New Roman" w:hAnsi="Arial" w:cs="Arial"/>
          <w:bCs/>
          <w:iCs/>
          <w:lang w:eastAsia="nb-NO"/>
        </w:rPr>
        <w:t xml:space="preserve">Avtaler og samarbeid mellom </w:t>
      </w:r>
      <w:r w:rsidR="00E150EA" w:rsidRPr="00433167">
        <w:rPr>
          <w:rFonts w:ascii="Arial" w:eastAsia="Times New Roman" w:hAnsi="Arial" w:cs="Arial"/>
          <w:bCs/>
          <w:iCs/>
          <w:lang w:eastAsia="nb-NO"/>
        </w:rPr>
        <w:t>regionen</w:t>
      </w:r>
      <w:r w:rsidRPr="00433167">
        <w:rPr>
          <w:rFonts w:ascii="Arial" w:eastAsia="Times New Roman" w:hAnsi="Arial" w:cs="Arial"/>
          <w:bCs/>
          <w:iCs/>
          <w:lang w:eastAsia="nb-NO"/>
        </w:rPr>
        <w:t xml:space="preserve"> og næringslivet reguleres i NIFs lov kapittel 13.</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
          <w:iCs/>
          <w:lang w:eastAsia="nb-NO"/>
        </w:rPr>
      </w:pPr>
      <w:r w:rsidRPr="00433167">
        <w:rPr>
          <w:rFonts w:ascii="Arial" w:eastAsia="Times New Roman" w:hAnsi="Arial" w:cs="Arial"/>
          <w:b/>
          <w:iCs/>
          <w:lang w:eastAsia="nb-NO"/>
        </w:rPr>
        <w:t xml:space="preserve">§ 23 </w:t>
      </w:r>
      <w:r w:rsidRPr="00433167">
        <w:rPr>
          <w:rFonts w:ascii="Arial" w:eastAsia="Times New Roman" w:hAnsi="Arial" w:cs="Arial"/>
          <w:b/>
          <w:iCs/>
          <w:lang w:eastAsia="nb-NO"/>
        </w:rPr>
        <w:tab/>
        <w:t>Idrettens markeds-, medie- og arrangementsrettigheter</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Cs/>
          <w:iCs/>
          <w:lang w:eastAsia="nb-NO"/>
        </w:rPr>
      </w:pPr>
      <w:r w:rsidRPr="00433167">
        <w:rPr>
          <w:rFonts w:ascii="Arial" w:eastAsia="Times New Roman" w:hAnsi="Arial" w:cs="Arial"/>
          <w:bCs/>
          <w:iCs/>
          <w:lang w:eastAsia="nb-NO"/>
        </w:rPr>
        <w:t xml:space="preserve">Markeds-, medie- og arrangementsrettigheter reguleres i NIFs lov kapittel 14. </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
          <w:iCs/>
          <w:lang w:eastAsia="nb-NO"/>
        </w:rPr>
      </w:pPr>
      <w:r w:rsidRPr="00433167">
        <w:rPr>
          <w:rFonts w:ascii="Arial" w:eastAsia="Times New Roman" w:hAnsi="Arial" w:cs="Arial"/>
          <w:b/>
          <w:iCs/>
          <w:lang w:eastAsia="nb-NO"/>
        </w:rPr>
        <w:t xml:space="preserve">§ 24 </w:t>
      </w:r>
      <w:r w:rsidRPr="00433167">
        <w:rPr>
          <w:rFonts w:ascii="Arial" w:eastAsia="Times New Roman" w:hAnsi="Arial" w:cs="Arial"/>
          <w:b/>
          <w:iCs/>
          <w:lang w:eastAsia="nb-NO"/>
        </w:rPr>
        <w:tab/>
        <w:t>Bestemmelser om konkurranseforbud</w:t>
      </w:r>
    </w:p>
    <w:p w:rsidR="009F24FC" w:rsidRPr="00433167" w:rsidRDefault="009F24FC" w:rsidP="009F24FC">
      <w:pPr>
        <w:spacing w:after="0" w:line="240" w:lineRule="auto"/>
        <w:jc w:val="both"/>
        <w:rPr>
          <w:rFonts w:ascii="Arial" w:eastAsia="Times New Roman" w:hAnsi="Arial" w:cs="Arial"/>
          <w:iCs/>
          <w:lang w:eastAsia="nb-NO"/>
        </w:rPr>
      </w:pPr>
    </w:p>
    <w:p w:rsidR="009F24FC" w:rsidRPr="00433167" w:rsidRDefault="009F24FC" w:rsidP="009F24FC">
      <w:pPr>
        <w:spacing w:after="0" w:line="240" w:lineRule="auto"/>
        <w:jc w:val="both"/>
        <w:rPr>
          <w:rFonts w:ascii="Arial" w:eastAsia="Times New Roman" w:hAnsi="Arial" w:cs="Arial"/>
          <w:iCs/>
          <w:lang w:eastAsia="nb-NO"/>
        </w:rPr>
      </w:pPr>
      <w:r w:rsidRPr="00433167">
        <w:rPr>
          <w:rFonts w:ascii="Arial" w:eastAsia="Times New Roman" w:hAnsi="Arial" w:cs="Arial"/>
          <w:iCs/>
          <w:lang w:eastAsia="nb-NO"/>
        </w:rPr>
        <w:t xml:space="preserve">Idrettsstyret og </w:t>
      </w:r>
      <w:r w:rsidR="00E150EA" w:rsidRPr="00433167">
        <w:rPr>
          <w:rFonts w:ascii="Arial" w:eastAsia="Times New Roman" w:hAnsi="Arial" w:cs="Arial"/>
          <w:iCs/>
          <w:lang w:eastAsia="nb-NO"/>
        </w:rPr>
        <w:t xml:space="preserve">Norges Vektløfterforbund </w:t>
      </w:r>
      <w:r w:rsidRPr="00433167">
        <w:rPr>
          <w:rFonts w:ascii="Arial" w:eastAsia="Times New Roman" w:hAnsi="Arial" w:cs="Arial"/>
          <w:iCs/>
          <w:lang w:eastAsia="nb-NO"/>
        </w:rPr>
        <w:t>kan nekte organisasjonsledd og medlem av organisasjonsledd tilsluttet NIF rett til å utøve eller til å medvirke i konkurrerende virksomhet gjennom deltakelse, medlemskap, eller samarbeid med andre rettssubjekter. Nektelse krever saklig grunn.</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25 </w:t>
      </w:r>
      <w:r w:rsidRPr="00433167">
        <w:rPr>
          <w:rFonts w:ascii="Arial" w:eastAsia="Times New Roman" w:hAnsi="Arial" w:cs="Arial"/>
          <w:b/>
          <w:lang w:eastAsia="nb-NO"/>
        </w:rPr>
        <w:tab/>
        <w:t>Lovendring</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Lovendring kan bare foretas på ordinært eller ekstraordinært </w:t>
      </w:r>
      <w:r w:rsidR="00E150EA" w:rsidRPr="00433167">
        <w:rPr>
          <w:rFonts w:ascii="Arial" w:eastAsia="Times New Roman" w:hAnsi="Arial" w:cs="Arial"/>
          <w:lang w:eastAsia="nb-NO"/>
        </w:rPr>
        <w:t>regions</w:t>
      </w:r>
      <w:r w:rsidRPr="00433167">
        <w:rPr>
          <w:rFonts w:ascii="Arial" w:eastAsia="Times New Roman" w:hAnsi="Arial" w:cs="Arial"/>
          <w:lang w:eastAsia="nb-NO"/>
        </w:rPr>
        <w:t>ting etter å ha vært oppført på saklisten, og krever 2/3 flertall av de avgitte stemmer.</w:t>
      </w:r>
    </w:p>
    <w:p w:rsidR="009F24FC" w:rsidRPr="00433167" w:rsidRDefault="009F24FC" w:rsidP="009F24FC">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Lovendringer som følge av endringer i NIFs lov, trer i kraft straks. Lovendringer vedtatt av </w:t>
      </w:r>
      <w:r w:rsidR="00E9070C" w:rsidRPr="00433167">
        <w:rPr>
          <w:rFonts w:ascii="Arial" w:eastAsia="Times New Roman" w:hAnsi="Arial" w:cs="Arial"/>
          <w:lang w:eastAsia="nb-NO"/>
        </w:rPr>
        <w:t xml:space="preserve">regionen </w:t>
      </w:r>
      <w:r w:rsidRPr="00433167">
        <w:rPr>
          <w:rFonts w:ascii="Arial" w:eastAsia="Times New Roman" w:hAnsi="Arial" w:cs="Arial"/>
          <w:lang w:eastAsia="nb-NO"/>
        </w:rPr>
        <w:t xml:space="preserve">selv trer ikke i kraft før de er godkjent av </w:t>
      </w:r>
      <w:r w:rsidR="00E9070C" w:rsidRPr="00433167">
        <w:rPr>
          <w:rFonts w:ascii="Arial" w:eastAsia="Times New Roman" w:hAnsi="Arial" w:cs="Arial"/>
          <w:lang w:eastAsia="nb-NO"/>
        </w:rPr>
        <w:t>Norges Vektløfterforbund</w:t>
      </w:r>
      <w:r w:rsidRPr="00433167">
        <w:rPr>
          <w:rFonts w:ascii="Arial" w:eastAsia="Times New Roman" w:hAnsi="Arial" w:cs="Arial"/>
          <w:lang w:eastAsia="nb-NO"/>
        </w:rPr>
        <w:t xml:space="preserve">. Godkjenningen er begrenset til de bestemmelser som NIFs lov omfatter.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(3)</w:t>
      </w:r>
      <w:r w:rsidRPr="00433167">
        <w:rPr>
          <w:rFonts w:ascii="Arial" w:eastAsia="Times New Roman" w:hAnsi="Arial" w:cs="Arial"/>
          <w:lang w:eastAsia="nb-NO"/>
        </w:rPr>
        <w:tab/>
        <w:t xml:space="preserve">I forbindelse med godkjenningen kan </w:t>
      </w:r>
      <w:r w:rsidR="001D35CA" w:rsidRPr="00433167">
        <w:rPr>
          <w:rFonts w:ascii="Arial" w:eastAsia="Times New Roman" w:hAnsi="Arial" w:cs="Arial"/>
          <w:lang w:eastAsia="nb-NO"/>
        </w:rPr>
        <w:t xml:space="preserve">Norges Vektløfterforbund </w:t>
      </w:r>
      <w:r w:rsidRPr="00433167">
        <w:rPr>
          <w:rFonts w:ascii="Arial" w:eastAsia="Times New Roman" w:hAnsi="Arial" w:cs="Arial"/>
          <w:lang w:eastAsia="nb-NO"/>
        </w:rPr>
        <w:t>pålegge nødvendig endring for å unngå motstrid med NIFs regelverk.</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 xml:space="preserve">Endringer i §§ 25 og 26 kan ikke vedtas av </w:t>
      </w:r>
      <w:r w:rsidR="001D35CA" w:rsidRPr="00433167">
        <w:rPr>
          <w:rFonts w:ascii="Arial" w:eastAsia="Times New Roman" w:hAnsi="Arial" w:cs="Arial"/>
          <w:lang w:eastAsia="nb-NO"/>
        </w:rPr>
        <w:t xml:space="preserve">regionen </w:t>
      </w:r>
      <w:r w:rsidRPr="00433167">
        <w:rPr>
          <w:rFonts w:ascii="Arial" w:eastAsia="Times New Roman" w:hAnsi="Arial" w:cs="Arial"/>
          <w:lang w:eastAsia="nb-NO"/>
        </w:rPr>
        <w:t>selv med mindre endringene følger av NIFs regelverk eller lovnorm.</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26 </w:t>
      </w:r>
      <w:r w:rsidRPr="00433167">
        <w:rPr>
          <w:rFonts w:ascii="Arial" w:eastAsia="Times New Roman" w:hAnsi="Arial" w:cs="Arial"/>
          <w:b/>
          <w:lang w:eastAsia="nb-NO"/>
        </w:rPr>
        <w:tab/>
        <w:t xml:space="preserve">Nedlegging – Sammenslutning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r>
      <w:r w:rsidR="001D35CA" w:rsidRPr="00433167">
        <w:rPr>
          <w:rFonts w:ascii="Arial" w:eastAsia="Times New Roman" w:hAnsi="Arial" w:cs="Arial"/>
          <w:lang w:eastAsia="nb-NO"/>
        </w:rPr>
        <w:t xml:space="preserve">Regionen </w:t>
      </w:r>
      <w:r w:rsidRPr="00433167">
        <w:rPr>
          <w:rFonts w:ascii="Arial" w:eastAsia="Times New Roman" w:hAnsi="Arial" w:cs="Arial"/>
          <w:lang w:eastAsia="nb-NO"/>
        </w:rPr>
        <w:t xml:space="preserve">kan bare nedlegges av </w:t>
      </w:r>
      <w:r w:rsidR="001D35CA" w:rsidRPr="00433167">
        <w:rPr>
          <w:rFonts w:ascii="Arial" w:eastAsia="Times New Roman" w:hAnsi="Arial" w:cs="Arial"/>
          <w:lang w:eastAsia="nb-NO"/>
        </w:rPr>
        <w:t>Norges Vektløfterforbund</w:t>
      </w:r>
      <w:r w:rsidRPr="00433167">
        <w:rPr>
          <w:rFonts w:ascii="Arial" w:eastAsia="Times New Roman" w:hAnsi="Arial" w:cs="Arial"/>
          <w:lang w:eastAsia="nb-NO"/>
        </w:rPr>
        <w:t>.</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F76DB7">
      <w:pPr>
        <w:spacing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(2) </w:t>
      </w:r>
      <w:r w:rsidRPr="00433167">
        <w:rPr>
          <w:rFonts w:ascii="Arial" w:eastAsia="Times New Roman" w:hAnsi="Arial" w:cs="Arial"/>
          <w:lang w:eastAsia="nb-NO"/>
        </w:rPr>
        <w:tab/>
        <w:t>Særforbundet har myndighet til å foreta sammenslutning av særkretser</w:t>
      </w:r>
      <w:r w:rsidR="00F76DB7" w:rsidRPr="00433167">
        <w:rPr>
          <w:rFonts w:ascii="Arial" w:eastAsia="Times New Roman" w:hAnsi="Arial" w:cs="Arial"/>
          <w:lang w:eastAsia="nb-NO"/>
        </w:rPr>
        <w:t>/regioner</w:t>
      </w:r>
      <w:r w:rsidRPr="00433167">
        <w:rPr>
          <w:rFonts w:ascii="Arial" w:eastAsia="Times New Roman" w:hAnsi="Arial" w:cs="Arial"/>
          <w:lang w:eastAsia="nb-NO"/>
        </w:rPr>
        <w:t>. Sammenslutning regnes ikke som nedlegging.</w:t>
      </w:r>
    </w:p>
    <w:p w:rsidR="009F24FC" w:rsidRPr="00433167" w:rsidRDefault="009F24FC" w:rsidP="009F24FC">
      <w:pPr>
        <w:spacing w:after="0" w:line="240" w:lineRule="auto"/>
        <w:jc w:val="both"/>
        <w:rPr>
          <w:rFonts w:ascii="Arial" w:eastAsia="Times New Roman" w:hAnsi="Arial" w:cs="Arial"/>
          <w:lang w:eastAsia="nb-NO"/>
        </w:rPr>
      </w:pPr>
    </w:p>
    <w:p w:rsidR="009F24FC" w:rsidRPr="009F24FC"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 xml:space="preserve">Ved nedlegging eller annet opphør av </w:t>
      </w:r>
      <w:r w:rsidR="001D35CA" w:rsidRPr="00433167">
        <w:rPr>
          <w:rFonts w:ascii="Arial" w:eastAsia="Times New Roman" w:hAnsi="Arial" w:cs="Arial"/>
          <w:lang w:eastAsia="nb-NO"/>
        </w:rPr>
        <w:t xml:space="preserve">regionen </w:t>
      </w:r>
      <w:r w:rsidRPr="00433167">
        <w:rPr>
          <w:rFonts w:ascii="Arial" w:eastAsia="Times New Roman" w:hAnsi="Arial" w:cs="Arial"/>
          <w:lang w:eastAsia="nb-NO"/>
        </w:rPr>
        <w:t xml:space="preserve">tilfaller </w:t>
      </w:r>
      <w:r w:rsidR="001D35CA" w:rsidRPr="00433167">
        <w:rPr>
          <w:rFonts w:ascii="Arial" w:eastAsia="Times New Roman" w:hAnsi="Arial" w:cs="Arial"/>
          <w:lang w:eastAsia="nb-NO"/>
        </w:rPr>
        <w:t xml:space="preserve">regionens </w:t>
      </w:r>
      <w:r w:rsidRPr="00433167">
        <w:rPr>
          <w:rFonts w:ascii="Arial" w:eastAsia="Times New Roman" w:hAnsi="Arial" w:cs="Arial"/>
          <w:lang w:eastAsia="nb-NO"/>
        </w:rPr>
        <w:t xml:space="preserve">overskytende midler etter avvikling et formål godkjent av </w:t>
      </w:r>
      <w:r w:rsidR="001D35CA" w:rsidRPr="00433167">
        <w:rPr>
          <w:rFonts w:ascii="Arial" w:eastAsia="Times New Roman" w:hAnsi="Arial" w:cs="Arial"/>
          <w:lang w:eastAsia="nb-NO"/>
        </w:rPr>
        <w:t>Norges Vektløfterforbund</w:t>
      </w:r>
      <w:r w:rsidRPr="00433167">
        <w:rPr>
          <w:rFonts w:ascii="Arial" w:eastAsia="Times New Roman" w:hAnsi="Arial" w:cs="Arial"/>
          <w:lang w:eastAsia="nb-NO"/>
        </w:rPr>
        <w:t>.</w:t>
      </w:r>
    </w:p>
    <w:p w:rsidR="009F24FC" w:rsidRDefault="009F24FC" w:rsidP="00A47655">
      <w:pPr>
        <w:spacing w:after="0" w:line="240" w:lineRule="auto"/>
        <w:rPr>
          <w:rFonts w:ascii="Arial" w:eastAsia="Times New Roman" w:hAnsi="Arial" w:cs="Arial"/>
          <w:b/>
          <w:sz w:val="28"/>
          <w:szCs w:val="28"/>
          <w:lang w:eastAsia="nb-NO"/>
        </w:rPr>
      </w:pPr>
    </w:p>
    <w:p w:rsidR="00775A10" w:rsidRPr="001E46E7" w:rsidRDefault="00775A10" w:rsidP="00775A10">
      <w:pPr>
        <w:spacing w:after="0" w:line="240" w:lineRule="auto"/>
        <w:jc w:val="center"/>
      </w:pPr>
      <w:r w:rsidRPr="001E46E7">
        <w:rPr>
          <w:rFonts w:ascii="Arial" w:eastAsia="Times New Roman" w:hAnsi="Arial" w:cs="Arial"/>
          <w:sz w:val="21"/>
          <w:szCs w:val="21"/>
          <w:lang w:eastAsia="nb-NO"/>
        </w:rPr>
        <w:t>o0o</w:t>
      </w:r>
    </w:p>
    <w:sectPr w:rsidR="00775A10" w:rsidRPr="001E46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F9" w:rsidRDefault="00D23EF9" w:rsidP="00976EFB">
      <w:pPr>
        <w:spacing w:after="0" w:line="240" w:lineRule="auto"/>
      </w:pPr>
      <w:r>
        <w:separator/>
      </w:r>
    </w:p>
  </w:endnote>
  <w:endnote w:type="continuationSeparator" w:id="0">
    <w:p w:rsidR="00D23EF9" w:rsidRDefault="00D23EF9" w:rsidP="0097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F9" w:rsidRDefault="00D23EF9" w:rsidP="00976EFB">
      <w:pPr>
        <w:spacing w:after="0" w:line="240" w:lineRule="auto"/>
      </w:pPr>
      <w:r>
        <w:separator/>
      </w:r>
    </w:p>
  </w:footnote>
  <w:footnote w:type="continuationSeparator" w:id="0">
    <w:p w:rsidR="00D23EF9" w:rsidRDefault="00D23EF9" w:rsidP="00976EFB">
      <w:pPr>
        <w:spacing w:after="0" w:line="240" w:lineRule="auto"/>
      </w:pPr>
      <w:r>
        <w:continuationSeparator/>
      </w:r>
    </w:p>
  </w:footnote>
  <w:footnote w:id="1">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Med skyldig kontingent for mer enn ett år menes kontingent som er forfalt til betaling i tingperioden.</w:t>
      </w:r>
    </w:p>
  </w:footnote>
  <w:footnote w:id="2">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Myndighet er delegert iht. NIFs delegasjonsreglement. </w:t>
      </w:r>
    </w:p>
  </w:footnote>
  <w:footnote w:id="3">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w:t>
      </w:r>
      <w:r w:rsidR="00044625" w:rsidRPr="004F3244">
        <w:rPr>
          <w:rFonts w:ascii="Arial" w:hAnsi="Arial" w:cs="Arial"/>
        </w:rPr>
        <w:t>Regionstinget</w:t>
      </w:r>
      <w:r w:rsidRPr="004F3244">
        <w:rPr>
          <w:rFonts w:ascii="Arial" w:hAnsi="Arial" w:cs="Arial"/>
        </w:rPr>
        <w:t xml:space="preserve"> kan også beslutte å gi talerett til andre personer.</w:t>
      </w:r>
    </w:p>
  </w:footnote>
  <w:footnote w:id="4">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Myndighet er delegert iht. NIFs delegasjonsreglement.</w:t>
      </w:r>
    </w:p>
  </w:footnote>
  <w:footnote w:id="5">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Myndighet er delegert iht. NIFs delegasjonsreglement. </w:t>
      </w:r>
    </w:p>
    <w:p w:rsidR="009F24FC" w:rsidRDefault="009F24FC" w:rsidP="009F24FC">
      <w:pPr>
        <w:pStyle w:val="Fotnotetekst"/>
      </w:pPr>
    </w:p>
  </w:footnote>
  <w:footnote w:id="6">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For eksempel per e-post.</w:t>
      </w:r>
    </w:p>
  </w:footnote>
  <w:footnote w:id="7">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For eksempel møte per telefon/videokonferanse.</w:t>
      </w:r>
    </w:p>
  </w:footnote>
  <w:footnote w:id="8">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Idrettsstyret kan, når det foreligger særlige forhold, gi dispensasjon til å benytte avvikende regnskapsår.</w:t>
      </w:r>
    </w:p>
  </w:footnote>
  <w:footnote w:id="9">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Tinget bør gi styret fullmakt til å oppdatere loven i samsvar med fremtidige endringer i NIFs lovnorm for særkretser/regioner.</w:t>
      </w:r>
    </w:p>
  </w:footnote>
  <w:footnote w:id="10">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Dette er minimum av de tillitsvalgte som skal velges på </w:t>
      </w:r>
      <w:r w:rsidR="00CB6684">
        <w:rPr>
          <w:rFonts w:ascii="Arial" w:hAnsi="Arial" w:cs="Arial"/>
        </w:rPr>
        <w:t>regions</w:t>
      </w:r>
      <w:r w:rsidRPr="00CB6684">
        <w:rPr>
          <w:rFonts w:ascii="Arial" w:hAnsi="Arial" w:cs="Arial"/>
        </w:rPr>
        <w:t xml:space="preserve">tinget. </w:t>
      </w:r>
      <w:r w:rsidR="00CB6684">
        <w:rPr>
          <w:rFonts w:ascii="Arial" w:hAnsi="Arial" w:cs="Arial"/>
        </w:rPr>
        <w:t>R</w:t>
      </w:r>
      <w:r w:rsidR="00CB6684" w:rsidRPr="00CB6684">
        <w:rPr>
          <w:rFonts w:ascii="Arial" w:hAnsi="Arial" w:cs="Arial"/>
        </w:rPr>
        <w:t xml:space="preserve">egionstinget </w:t>
      </w:r>
      <w:r w:rsidRPr="00CB6684">
        <w:rPr>
          <w:rFonts w:ascii="Arial" w:hAnsi="Arial" w:cs="Arial"/>
        </w:rPr>
        <w:t xml:space="preserve">kan i tillegg velge andre tillitsvalgte det er behov for. Dette skal i tilfelle fremgå av den enkelte </w:t>
      </w:r>
      <w:r w:rsidR="00CB6684">
        <w:rPr>
          <w:rFonts w:ascii="Arial" w:hAnsi="Arial" w:cs="Arial"/>
        </w:rPr>
        <w:t>regions</w:t>
      </w:r>
      <w:r w:rsidRPr="00CB6684">
        <w:rPr>
          <w:rFonts w:ascii="Arial" w:hAnsi="Arial" w:cs="Arial"/>
        </w:rPr>
        <w:t xml:space="preserve"> egen lov.</w:t>
      </w:r>
    </w:p>
  </w:footnote>
  <w:footnote w:id="11">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Antall styremedlemmer fastsettes ved vedtakelse av loven. Styremedlemmene kan velges til spesifikke oppgaver.</w:t>
      </w:r>
    </w:p>
  </w:footnote>
  <w:footnote w:id="12">
    <w:p w:rsidR="00280692"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w:t>
      </w:r>
      <w:r w:rsidR="00280692">
        <w:rPr>
          <w:rFonts w:ascii="Arial" w:hAnsi="Arial" w:cs="Arial"/>
        </w:rPr>
        <w:t>Regioner</w:t>
      </w:r>
      <w:r w:rsidRPr="00CB6684">
        <w:rPr>
          <w:rFonts w:ascii="Arial" w:hAnsi="Arial" w:cs="Arial"/>
        </w:rPr>
        <w:t xml:space="preserve"> med årlig omsetning på kr 5 millioner eller mer</w:t>
      </w:r>
      <w:r w:rsidR="00280692">
        <w:rPr>
          <w:rFonts w:ascii="Arial" w:hAnsi="Arial" w:cs="Arial"/>
        </w:rPr>
        <w:t>,</w:t>
      </w:r>
      <w:r w:rsidRPr="00CB6684">
        <w:rPr>
          <w:rFonts w:ascii="Arial" w:hAnsi="Arial" w:cs="Arial"/>
        </w:rPr>
        <w:t xml:space="preserve"> plikter å ha engasjert revisor, jf. NIFs lov </w:t>
      </w:r>
    </w:p>
    <w:p w:rsidR="009F24FC" w:rsidRPr="00CB6684" w:rsidRDefault="009F24FC" w:rsidP="009F24FC">
      <w:pPr>
        <w:pStyle w:val="Fotnotetekst"/>
        <w:rPr>
          <w:rFonts w:ascii="Arial" w:hAnsi="Arial" w:cs="Arial"/>
        </w:rPr>
      </w:pPr>
      <w:r w:rsidRPr="00CB6684">
        <w:rPr>
          <w:rFonts w:ascii="Arial" w:hAnsi="Arial" w:cs="Arial"/>
        </w:rPr>
        <w:t>§ 2-11, og må innta følgende som nytt pkt. 9: ”Engasjere statsautorisert/ registrert revisor til å revidere idrettsrådets regnskap.” Pkt. 9 forskyves til nytt pkt. 10 og bokstav c) endres til ”Kontrollkomité med minst to medlemmer.”.</w:t>
      </w:r>
    </w:p>
    <w:p w:rsidR="009F24FC" w:rsidRDefault="009F24FC" w:rsidP="009F24FC">
      <w:pPr>
        <w:pStyle w:val="Fotnotetekst"/>
      </w:pPr>
    </w:p>
  </w:footnote>
  <w:footnote w:id="13">
    <w:p w:rsidR="009F24FC" w:rsidRPr="00491A30" w:rsidRDefault="009F24FC" w:rsidP="009F24FC">
      <w:pPr>
        <w:pStyle w:val="Fotnotetekst"/>
        <w:rPr>
          <w:rFonts w:ascii="Arial" w:hAnsi="Arial" w:cs="Arial"/>
        </w:rPr>
      </w:pPr>
      <w:r w:rsidRPr="00491A30">
        <w:rPr>
          <w:rStyle w:val="Fotnotereferanse"/>
          <w:rFonts w:ascii="Arial" w:hAnsi="Arial" w:cs="Arial"/>
        </w:rPr>
        <w:footnoteRef/>
      </w:r>
      <w:r w:rsidRPr="00491A30">
        <w:rPr>
          <w:rFonts w:ascii="Arial" w:hAnsi="Arial" w:cs="Arial"/>
        </w:rPr>
        <w:t xml:space="preserve"> Denne høyeste myndighet kan ikke, verken helt eller delvis, delegeres til andre organer/personer innen </w:t>
      </w:r>
      <w:r w:rsidR="00491A30">
        <w:rPr>
          <w:rFonts w:ascii="Arial" w:hAnsi="Arial" w:cs="Arial"/>
        </w:rPr>
        <w:t>regionen</w:t>
      </w:r>
      <w:r w:rsidRPr="00491A30">
        <w:rPr>
          <w:rFonts w:ascii="Arial" w:hAnsi="Arial" w:cs="Arial"/>
        </w:rPr>
        <w:t xml:space="preserve">, for eksempel trenings-/konkurransegrupper på tvers av </w:t>
      </w:r>
      <w:r w:rsidR="00491A30">
        <w:rPr>
          <w:rFonts w:ascii="Arial" w:hAnsi="Arial" w:cs="Arial"/>
        </w:rPr>
        <w:t>regions</w:t>
      </w:r>
      <w:r w:rsidRPr="00491A30">
        <w:rPr>
          <w:rFonts w:ascii="Arial" w:hAnsi="Arial" w:cs="Arial"/>
        </w:rPr>
        <w:t>grensene.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0C85084"/>
    <w:multiLevelType w:val="hybridMultilevel"/>
    <w:tmpl w:val="C186E062"/>
    <w:lvl w:ilvl="0" w:tplc="CED2CE4E">
      <w:start w:val="1"/>
      <w:numFmt w:val="lowerLetter"/>
      <w:lvlText w:val="%1)"/>
      <w:lvlJc w:val="left"/>
      <w:pPr>
        <w:tabs>
          <w:tab w:val="num" w:pos="1065"/>
        </w:tabs>
        <w:ind w:left="1065" w:hanging="705"/>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FA50A97"/>
    <w:multiLevelType w:val="hybridMultilevel"/>
    <w:tmpl w:val="E73A342A"/>
    <w:lvl w:ilvl="0" w:tplc="A9DAC5E0">
      <w:start w:val="1"/>
      <w:numFmt w:val="lowerLetter"/>
      <w:lvlText w:val="%1)"/>
      <w:lvlJc w:val="left"/>
      <w:pPr>
        <w:tabs>
          <w:tab w:val="num" w:pos="720"/>
        </w:tabs>
        <w:ind w:left="720" w:hanging="360"/>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46381AB0"/>
    <w:multiLevelType w:val="hybridMultilevel"/>
    <w:tmpl w:val="CFC2EBE8"/>
    <w:lvl w:ilvl="0" w:tplc="E90E3B0C">
      <w:start w:val="1"/>
      <w:numFmt w:val="lowerLetter"/>
      <w:lvlText w:val="%1)"/>
      <w:lvlJc w:val="left"/>
      <w:pPr>
        <w:tabs>
          <w:tab w:val="num" w:pos="1065"/>
        </w:tabs>
        <w:ind w:left="1065" w:hanging="705"/>
      </w:pPr>
      <w:rPr>
        <w:rFonts w:ascii="Times New Roman" w:eastAsia="Times New Roman" w:hAnsi="Times New Roman" w:cs="Times New Roman"/>
      </w:rPr>
    </w:lvl>
    <w:lvl w:ilvl="1" w:tplc="D2023946">
      <w:start w:val="1"/>
      <w:numFmt w:val="decimal"/>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48CF683A"/>
    <w:multiLevelType w:val="hybridMultilevel"/>
    <w:tmpl w:val="502AAF30"/>
    <w:lvl w:ilvl="0" w:tplc="AA202BD0">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5ADB5C44"/>
    <w:multiLevelType w:val="hybridMultilevel"/>
    <w:tmpl w:val="46DE0490"/>
    <w:lvl w:ilvl="0" w:tplc="BC98CB56">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7D480FF6"/>
    <w:multiLevelType w:val="hybridMultilevel"/>
    <w:tmpl w:val="4C50EF2E"/>
    <w:lvl w:ilvl="0" w:tplc="D6C28C42">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8">
    <w:nsid w:val="7EC813C3"/>
    <w:multiLevelType w:val="hybridMultilevel"/>
    <w:tmpl w:val="A19C76C8"/>
    <w:lvl w:ilvl="0" w:tplc="D772AB14">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9">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9"/>
  </w:num>
  <w:num w:numId="8">
    <w:abstractNumId w:val="0"/>
  </w:num>
  <w:num w:numId="9">
    <w:abstractNumId w:val="8"/>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63"/>
    <w:rsid w:val="00010B61"/>
    <w:rsid w:val="00013347"/>
    <w:rsid w:val="00013C0B"/>
    <w:rsid w:val="00015E97"/>
    <w:rsid w:val="0003601F"/>
    <w:rsid w:val="000402AE"/>
    <w:rsid w:val="000422DB"/>
    <w:rsid w:val="00044625"/>
    <w:rsid w:val="000523E3"/>
    <w:rsid w:val="00052F83"/>
    <w:rsid w:val="000533FD"/>
    <w:rsid w:val="000620B5"/>
    <w:rsid w:val="0006597D"/>
    <w:rsid w:val="000712D8"/>
    <w:rsid w:val="0007491B"/>
    <w:rsid w:val="00075B7A"/>
    <w:rsid w:val="00091997"/>
    <w:rsid w:val="000945EF"/>
    <w:rsid w:val="000A439B"/>
    <w:rsid w:val="000B504E"/>
    <w:rsid w:val="000B6079"/>
    <w:rsid w:val="000B7C5B"/>
    <w:rsid w:val="000C327D"/>
    <w:rsid w:val="000D0E58"/>
    <w:rsid w:val="000D6CCA"/>
    <w:rsid w:val="000E08CF"/>
    <w:rsid w:val="000F5E85"/>
    <w:rsid w:val="00102FDD"/>
    <w:rsid w:val="00113285"/>
    <w:rsid w:val="00114BA5"/>
    <w:rsid w:val="00115AE0"/>
    <w:rsid w:val="001319D9"/>
    <w:rsid w:val="00154881"/>
    <w:rsid w:val="001641DA"/>
    <w:rsid w:val="001722C8"/>
    <w:rsid w:val="00186D6B"/>
    <w:rsid w:val="0019636A"/>
    <w:rsid w:val="001A0CC9"/>
    <w:rsid w:val="001B30A3"/>
    <w:rsid w:val="001B3D99"/>
    <w:rsid w:val="001B545E"/>
    <w:rsid w:val="001B66D6"/>
    <w:rsid w:val="001C30D4"/>
    <w:rsid w:val="001C35E9"/>
    <w:rsid w:val="001D0247"/>
    <w:rsid w:val="001D1F79"/>
    <w:rsid w:val="001D35CA"/>
    <w:rsid w:val="001D4164"/>
    <w:rsid w:val="001E2DAE"/>
    <w:rsid w:val="001E3A38"/>
    <w:rsid w:val="001E3AED"/>
    <w:rsid w:val="001E46E7"/>
    <w:rsid w:val="00202B96"/>
    <w:rsid w:val="002125B7"/>
    <w:rsid w:val="00212DF1"/>
    <w:rsid w:val="002162CD"/>
    <w:rsid w:val="00224AC9"/>
    <w:rsid w:val="00234D25"/>
    <w:rsid w:val="00250269"/>
    <w:rsid w:val="002554BC"/>
    <w:rsid w:val="00280692"/>
    <w:rsid w:val="00295D76"/>
    <w:rsid w:val="00296583"/>
    <w:rsid w:val="002A0D3F"/>
    <w:rsid w:val="002A1B52"/>
    <w:rsid w:val="002C23EB"/>
    <w:rsid w:val="002C5027"/>
    <w:rsid w:val="002D0881"/>
    <w:rsid w:val="002D354C"/>
    <w:rsid w:val="002D7590"/>
    <w:rsid w:val="002E75CB"/>
    <w:rsid w:val="002F051D"/>
    <w:rsid w:val="002F3877"/>
    <w:rsid w:val="003066BE"/>
    <w:rsid w:val="00306FAC"/>
    <w:rsid w:val="00307892"/>
    <w:rsid w:val="00316D9C"/>
    <w:rsid w:val="003175C1"/>
    <w:rsid w:val="00320D33"/>
    <w:rsid w:val="00332D42"/>
    <w:rsid w:val="00336D12"/>
    <w:rsid w:val="00363474"/>
    <w:rsid w:val="0036776F"/>
    <w:rsid w:val="00370890"/>
    <w:rsid w:val="00393FA9"/>
    <w:rsid w:val="003A01F8"/>
    <w:rsid w:val="003A6260"/>
    <w:rsid w:val="003B13E6"/>
    <w:rsid w:val="003B3D4E"/>
    <w:rsid w:val="003C0BF1"/>
    <w:rsid w:val="003C6417"/>
    <w:rsid w:val="003D6AFC"/>
    <w:rsid w:val="003D709D"/>
    <w:rsid w:val="003E4D91"/>
    <w:rsid w:val="003E7D02"/>
    <w:rsid w:val="004016EB"/>
    <w:rsid w:val="004029BA"/>
    <w:rsid w:val="00414F47"/>
    <w:rsid w:val="00421F79"/>
    <w:rsid w:val="00425744"/>
    <w:rsid w:val="00433167"/>
    <w:rsid w:val="004349FA"/>
    <w:rsid w:val="004649AD"/>
    <w:rsid w:val="00485C75"/>
    <w:rsid w:val="004905E3"/>
    <w:rsid w:val="00491A30"/>
    <w:rsid w:val="0049210B"/>
    <w:rsid w:val="00494FDF"/>
    <w:rsid w:val="004A421C"/>
    <w:rsid w:val="004A4654"/>
    <w:rsid w:val="004C04AD"/>
    <w:rsid w:val="004C1C1A"/>
    <w:rsid w:val="004C4526"/>
    <w:rsid w:val="004C498E"/>
    <w:rsid w:val="004D6112"/>
    <w:rsid w:val="004E5019"/>
    <w:rsid w:val="004F3244"/>
    <w:rsid w:val="004F634C"/>
    <w:rsid w:val="00503164"/>
    <w:rsid w:val="00511DAF"/>
    <w:rsid w:val="00514B1F"/>
    <w:rsid w:val="00516334"/>
    <w:rsid w:val="005219CC"/>
    <w:rsid w:val="0053218D"/>
    <w:rsid w:val="00546653"/>
    <w:rsid w:val="00553A9D"/>
    <w:rsid w:val="00555864"/>
    <w:rsid w:val="00573B7F"/>
    <w:rsid w:val="00576A62"/>
    <w:rsid w:val="00593AA9"/>
    <w:rsid w:val="0059591C"/>
    <w:rsid w:val="00597D93"/>
    <w:rsid w:val="005B06BB"/>
    <w:rsid w:val="005B4EF4"/>
    <w:rsid w:val="005C6EB7"/>
    <w:rsid w:val="005C7001"/>
    <w:rsid w:val="005C7878"/>
    <w:rsid w:val="005E30C0"/>
    <w:rsid w:val="005F3BD0"/>
    <w:rsid w:val="00612ADB"/>
    <w:rsid w:val="00624775"/>
    <w:rsid w:val="006402AA"/>
    <w:rsid w:val="00640925"/>
    <w:rsid w:val="00644258"/>
    <w:rsid w:val="00666F12"/>
    <w:rsid w:val="006A04C1"/>
    <w:rsid w:val="006A0608"/>
    <w:rsid w:val="006B0028"/>
    <w:rsid w:val="006E0BD1"/>
    <w:rsid w:val="00721F4C"/>
    <w:rsid w:val="007349C0"/>
    <w:rsid w:val="00741083"/>
    <w:rsid w:val="007625B8"/>
    <w:rsid w:val="00770A64"/>
    <w:rsid w:val="00775A10"/>
    <w:rsid w:val="00782C15"/>
    <w:rsid w:val="0079411C"/>
    <w:rsid w:val="007A4951"/>
    <w:rsid w:val="007C5E72"/>
    <w:rsid w:val="007D423A"/>
    <w:rsid w:val="007E245B"/>
    <w:rsid w:val="007E35C5"/>
    <w:rsid w:val="007F1187"/>
    <w:rsid w:val="007F3635"/>
    <w:rsid w:val="0080620D"/>
    <w:rsid w:val="00806E30"/>
    <w:rsid w:val="008168A1"/>
    <w:rsid w:val="00834518"/>
    <w:rsid w:val="008424C9"/>
    <w:rsid w:val="00842500"/>
    <w:rsid w:val="00846FA5"/>
    <w:rsid w:val="00871429"/>
    <w:rsid w:val="00874951"/>
    <w:rsid w:val="00884733"/>
    <w:rsid w:val="00886A06"/>
    <w:rsid w:val="008A0808"/>
    <w:rsid w:val="008A27EA"/>
    <w:rsid w:val="008B302E"/>
    <w:rsid w:val="008E630B"/>
    <w:rsid w:val="008E7F6F"/>
    <w:rsid w:val="008F7E7B"/>
    <w:rsid w:val="00901581"/>
    <w:rsid w:val="00903363"/>
    <w:rsid w:val="0090755E"/>
    <w:rsid w:val="009311B1"/>
    <w:rsid w:val="00931A61"/>
    <w:rsid w:val="00941F1A"/>
    <w:rsid w:val="009459C3"/>
    <w:rsid w:val="00947252"/>
    <w:rsid w:val="009623BB"/>
    <w:rsid w:val="0097183D"/>
    <w:rsid w:val="00976EFB"/>
    <w:rsid w:val="00990739"/>
    <w:rsid w:val="00992ACD"/>
    <w:rsid w:val="0099445D"/>
    <w:rsid w:val="00995CD6"/>
    <w:rsid w:val="009969EF"/>
    <w:rsid w:val="009A5B36"/>
    <w:rsid w:val="009B4ABD"/>
    <w:rsid w:val="009B7B11"/>
    <w:rsid w:val="009C1084"/>
    <w:rsid w:val="009D2390"/>
    <w:rsid w:val="009E7A31"/>
    <w:rsid w:val="009F24FC"/>
    <w:rsid w:val="00A045CE"/>
    <w:rsid w:val="00A0671B"/>
    <w:rsid w:val="00A11F25"/>
    <w:rsid w:val="00A20A78"/>
    <w:rsid w:val="00A26AFD"/>
    <w:rsid w:val="00A31AA6"/>
    <w:rsid w:val="00A34F5F"/>
    <w:rsid w:val="00A35D31"/>
    <w:rsid w:val="00A47655"/>
    <w:rsid w:val="00A644AD"/>
    <w:rsid w:val="00A711A4"/>
    <w:rsid w:val="00A71DB6"/>
    <w:rsid w:val="00A8457C"/>
    <w:rsid w:val="00A95548"/>
    <w:rsid w:val="00AA310B"/>
    <w:rsid w:val="00AA685E"/>
    <w:rsid w:val="00AA6912"/>
    <w:rsid w:val="00AB4F57"/>
    <w:rsid w:val="00AC08D7"/>
    <w:rsid w:val="00AF710F"/>
    <w:rsid w:val="00B03B09"/>
    <w:rsid w:val="00B04923"/>
    <w:rsid w:val="00B15FA0"/>
    <w:rsid w:val="00B24044"/>
    <w:rsid w:val="00B37844"/>
    <w:rsid w:val="00B5262B"/>
    <w:rsid w:val="00B53DC2"/>
    <w:rsid w:val="00B63A26"/>
    <w:rsid w:val="00B962CF"/>
    <w:rsid w:val="00BC3CB1"/>
    <w:rsid w:val="00BC6E63"/>
    <w:rsid w:val="00BE0794"/>
    <w:rsid w:val="00BE6EF1"/>
    <w:rsid w:val="00BE760D"/>
    <w:rsid w:val="00BF0668"/>
    <w:rsid w:val="00C14278"/>
    <w:rsid w:val="00C148CA"/>
    <w:rsid w:val="00C16684"/>
    <w:rsid w:val="00C22AB4"/>
    <w:rsid w:val="00C317E3"/>
    <w:rsid w:val="00C3512F"/>
    <w:rsid w:val="00C40414"/>
    <w:rsid w:val="00C60B6D"/>
    <w:rsid w:val="00C64726"/>
    <w:rsid w:val="00C66F42"/>
    <w:rsid w:val="00C67656"/>
    <w:rsid w:val="00C73B2E"/>
    <w:rsid w:val="00C775B4"/>
    <w:rsid w:val="00C83EE6"/>
    <w:rsid w:val="00C841AC"/>
    <w:rsid w:val="00C85EF5"/>
    <w:rsid w:val="00C86933"/>
    <w:rsid w:val="00C9233C"/>
    <w:rsid w:val="00CA742F"/>
    <w:rsid w:val="00CB466A"/>
    <w:rsid w:val="00CB6684"/>
    <w:rsid w:val="00CB7277"/>
    <w:rsid w:val="00CC52E8"/>
    <w:rsid w:val="00CE0651"/>
    <w:rsid w:val="00CE10CD"/>
    <w:rsid w:val="00CF70FB"/>
    <w:rsid w:val="00D0651A"/>
    <w:rsid w:val="00D20732"/>
    <w:rsid w:val="00D23EF9"/>
    <w:rsid w:val="00D40F6E"/>
    <w:rsid w:val="00D54FB5"/>
    <w:rsid w:val="00D67BE5"/>
    <w:rsid w:val="00D74B1E"/>
    <w:rsid w:val="00D80392"/>
    <w:rsid w:val="00D8203A"/>
    <w:rsid w:val="00D82BA3"/>
    <w:rsid w:val="00DA5BFE"/>
    <w:rsid w:val="00DB3D88"/>
    <w:rsid w:val="00DC6687"/>
    <w:rsid w:val="00DF6962"/>
    <w:rsid w:val="00E0139C"/>
    <w:rsid w:val="00E046F1"/>
    <w:rsid w:val="00E04A08"/>
    <w:rsid w:val="00E150EA"/>
    <w:rsid w:val="00E16D3D"/>
    <w:rsid w:val="00E17845"/>
    <w:rsid w:val="00E206A9"/>
    <w:rsid w:val="00E72E40"/>
    <w:rsid w:val="00E7539D"/>
    <w:rsid w:val="00E75A73"/>
    <w:rsid w:val="00E77A6E"/>
    <w:rsid w:val="00E816A4"/>
    <w:rsid w:val="00E86E16"/>
    <w:rsid w:val="00E9070C"/>
    <w:rsid w:val="00E94087"/>
    <w:rsid w:val="00EB599D"/>
    <w:rsid w:val="00EC072C"/>
    <w:rsid w:val="00EC2D53"/>
    <w:rsid w:val="00ED320F"/>
    <w:rsid w:val="00EE237F"/>
    <w:rsid w:val="00EF1B0F"/>
    <w:rsid w:val="00EF70B9"/>
    <w:rsid w:val="00F03116"/>
    <w:rsid w:val="00F03FA8"/>
    <w:rsid w:val="00F079EB"/>
    <w:rsid w:val="00F32506"/>
    <w:rsid w:val="00F400AA"/>
    <w:rsid w:val="00F40176"/>
    <w:rsid w:val="00F4312F"/>
    <w:rsid w:val="00F44D85"/>
    <w:rsid w:val="00F6375E"/>
    <w:rsid w:val="00F76DB7"/>
    <w:rsid w:val="00F901A9"/>
    <w:rsid w:val="00F935E6"/>
    <w:rsid w:val="00FA3A4E"/>
    <w:rsid w:val="00FB3817"/>
    <w:rsid w:val="00FB39AC"/>
    <w:rsid w:val="00FC5C71"/>
    <w:rsid w:val="00FC7B7E"/>
    <w:rsid w:val="00FE49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rsid w:val="00976EFB"/>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976EFB"/>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976EFB"/>
    <w:rPr>
      <w:vertAlign w:val="superscript"/>
    </w:rPr>
  </w:style>
  <w:style w:type="paragraph" w:styleId="Listeavsnitt">
    <w:name w:val="List Paragraph"/>
    <w:basedOn w:val="Normal"/>
    <w:uiPriority w:val="34"/>
    <w:qFormat/>
    <w:rsid w:val="00A0671B"/>
    <w:pPr>
      <w:ind w:left="720"/>
      <w:contextualSpacing/>
    </w:pPr>
  </w:style>
  <w:style w:type="paragraph" w:styleId="Bobletekst">
    <w:name w:val="Balloon Text"/>
    <w:basedOn w:val="Normal"/>
    <w:link w:val="BobletekstTegn"/>
    <w:uiPriority w:val="99"/>
    <w:semiHidden/>
    <w:unhideWhenUsed/>
    <w:rsid w:val="00597D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7D93"/>
    <w:rPr>
      <w:rFonts w:ascii="Tahoma" w:hAnsi="Tahoma" w:cs="Tahoma"/>
      <w:sz w:val="16"/>
      <w:szCs w:val="16"/>
    </w:rPr>
  </w:style>
  <w:style w:type="paragraph" w:styleId="Topptekst">
    <w:name w:val="header"/>
    <w:basedOn w:val="Normal"/>
    <w:link w:val="TopptekstTegn"/>
    <w:uiPriority w:val="99"/>
    <w:unhideWhenUsed/>
    <w:rsid w:val="009F24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4FC"/>
  </w:style>
  <w:style w:type="paragraph" w:styleId="Bunntekst">
    <w:name w:val="footer"/>
    <w:basedOn w:val="Normal"/>
    <w:link w:val="BunntekstTegn"/>
    <w:uiPriority w:val="99"/>
    <w:unhideWhenUsed/>
    <w:rsid w:val="009F24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rsid w:val="00976EFB"/>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976EFB"/>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976EFB"/>
    <w:rPr>
      <w:vertAlign w:val="superscript"/>
    </w:rPr>
  </w:style>
  <w:style w:type="paragraph" w:styleId="Listeavsnitt">
    <w:name w:val="List Paragraph"/>
    <w:basedOn w:val="Normal"/>
    <w:uiPriority w:val="34"/>
    <w:qFormat/>
    <w:rsid w:val="00A0671B"/>
    <w:pPr>
      <w:ind w:left="720"/>
      <w:contextualSpacing/>
    </w:pPr>
  </w:style>
  <w:style w:type="paragraph" w:styleId="Bobletekst">
    <w:name w:val="Balloon Text"/>
    <w:basedOn w:val="Normal"/>
    <w:link w:val="BobletekstTegn"/>
    <w:uiPriority w:val="99"/>
    <w:semiHidden/>
    <w:unhideWhenUsed/>
    <w:rsid w:val="00597D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7D93"/>
    <w:rPr>
      <w:rFonts w:ascii="Tahoma" w:hAnsi="Tahoma" w:cs="Tahoma"/>
      <w:sz w:val="16"/>
      <w:szCs w:val="16"/>
    </w:rPr>
  </w:style>
  <w:style w:type="paragraph" w:styleId="Topptekst">
    <w:name w:val="header"/>
    <w:basedOn w:val="Normal"/>
    <w:link w:val="TopptekstTegn"/>
    <w:uiPriority w:val="99"/>
    <w:unhideWhenUsed/>
    <w:rsid w:val="009F24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4FC"/>
  </w:style>
  <w:style w:type="paragraph" w:styleId="Bunntekst">
    <w:name w:val="footer"/>
    <w:basedOn w:val="Normal"/>
    <w:link w:val="BunntekstTegn"/>
    <w:uiPriority w:val="99"/>
    <w:unhideWhenUsed/>
    <w:rsid w:val="009F24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3804">
      <w:bodyDiv w:val="1"/>
      <w:marLeft w:val="0"/>
      <w:marRight w:val="0"/>
      <w:marTop w:val="0"/>
      <w:marBottom w:val="0"/>
      <w:divBdr>
        <w:top w:val="none" w:sz="0" w:space="0" w:color="auto"/>
        <w:left w:val="none" w:sz="0" w:space="0" w:color="auto"/>
        <w:bottom w:val="none" w:sz="0" w:space="0" w:color="auto"/>
        <w:right w:val="none" w:sz="0" w:space="0" w:color="auto"/>
      </w:divBdr>
    </w:div>
    <w:div w:id="513032915">
      <w:bodyDiv w:val="1"/>
      <w:marLeft w:val="0"/>
      <w:marRight w:val="0"/>
      <w:marTop w:val="0"/>
      <w:marBottom w:val="0"/>
      <w:divBdr>
        <w:top w:val="none" w:sz="0" w:space="0" w:color="auto"/>
        <w:left w:val="none" w:sz="0" w:space="0" w:color="auto"/>
        <w:bottom w:val="none" w:sz="0" w:space="0" w:color="auto"/>
        <w:right w:val="none" w:sz="0" w:space="0" w:color="auto"/>
      </w:divBdr>
    </w:div>
    <w:div w:id="13290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3563</Words>
  <Characters>18886</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Martin</dc:creator>
  <cp:lastModifiedBy>Hans Martin</cp:lastModifiedBy>
  <cp:revision>5</cp:revision>
  <dcterms:created xsi:type="dcterms:W3CDTF">2016-03-15T16:26:00Z</dcterms:created>
  <dcterms:modified xsi:type="dcterms:W3CDTF">2016-03-18T13:38:00Z</dcterms:modified>
</cp:coreProperties>
</file>