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Verdana" w:eastAsia="Times New Roman" w:hAnsi="Verdana" w:cs="Arial"/>
          <w:b/>
          <w:bCs/>
          <w:color w:val="555555"/>
          <w:sz w:val="28"/>
          <w:szCs w:val="28"/>
        </w:rPr>
      </w:pP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Verdana" w:eastAsia="Times New Roman" w:hAnsi="Verdana" w:cs="Arial"/>
          <w:b/>
          <w:bCs/>
          <w:color w:val="555555"/>
          <w:sz w:val="28"/>
          <w:szCs w:val="28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28"/>
          <w:szCs w:val="28"/>
        </w:rPr>
        <w:t>Pliktig rapportering av medlemsopplysninger til Norges idrettsforbund og søknad om kompensasjon for moms på varer og tjenester</w:t>
      </w:r>
      <w:bookmarkStart w:id="0" w:name="_GoBack"/>
      <w:bookmarkEnd w:id="0"/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Alle idrettslag (herunder bedriftsidrettslag) er pliktige til å rapportere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medlemsopplysninger (Idrettsregistreringen) til Norges idrettsforbund (NIF) 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  <w:u w:val="single"/>
        </w:rPr>
        <w:t>innen 30. april 2016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. 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Dette er en samordnet søknad og rapportering til NIF så idrettslagene har samtidig mulighet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til å søke om kompensasjon for moms på varer og tjenester. Tidligere utsendt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informasjon til idrettslagene finner en </w:t>
      </w:r>
      <w:hyperlink r:id="rId8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KlubbAdmin lanserer ny landingsside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Pliktig rapportering og søknad gjøres ved å logge seg inn på en ny versjon av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KlubbAdmin.no </w:t>
      </w:r>
      <w:hyperlink r:id="rId9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 etter 1. april 2016. Hvem som kan rapportere finner en informasjon om </w:t>
      </w:r>
      <w:hyperlink r:id="rId10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Support: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Har du problemer med pålogging så kontakt NIFs supportavdeling </w:t>
      </w:r>
      <w:hyperlink r:id="rId11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. Du kan også kontakte </w:t>
      </w:r>
      <w:hyperlink r:id="rId12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idrettskretsen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dersom du har spørsmål om rapporteringen.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Idrettslagene må gjøre følgende innen 30</w:t>
      </w:r>
      <w:proofErr w:type="gramStart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.April</w:t>
      </w:r>
      <w:proofErr w:type="gramEnd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 2016 via KlubbAdmin.no:</w:t>
      </w:r>
    </w:p>
    <w:p w:rsidR="00A6467B" w:rsidRPr="00A6467B" w:rsidRDefault="00A6467B" w:rsidP="00A6467B">
      <w:pPr>
        <w:numPr>
          <w:ilvl w:val="0"/>
          <w:numId w:val="7"/>
        </w:numPr>
        <w:spacing w:before="100" w:beforeAutospacing="1" w:after="100" w:afterAutospacing="1"/>
        <w:ind w:left="1170"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Rapportere medlemstall og aktive* medlemmer pr. 31.12.15. videoveiledning finnes </w:t>
      </w:r>
      <w:hyperlink r:id="rId13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</w:p>
    <w:p w:rsidR="00A6467B" w:rsidRPr="00A6467B" w:rsidRDefault="00A6467B" w:rsidP="00A6467B">
      <w:pPr>
        <w:numPr>
          <w:ilvl w:val="0"/>
          <w:numId w:val="7"/>
        </w:numPr>
        <w:spacing w:before="100" w:beforeAutospacing="1" w:after="100" w:afterAutospacing="1"/>
        <w:ind w:left="1170"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Svare på noen spørsmål om idrettslagets drift </w:t>
      </w:r>
    </w:p>
    <w:p w:rsidR="00A6467B" w:rsidRPr="00A6467B" w:rsidRDefault="00A6467B" w:rsidP="00A6467B">
      <w:pPr>
        <w:numPr>
          <w:ilvl w:val="0"/>
          <w:numId w:val="7"/>
        </w:numPr>
        <w:spacing w:before="100" w:beforeAutospacing="1" w:after="100" w:afterAutospacing="1"/>
        <w:ind w:left="1170"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Registrere navn og fødselsnummer på styremedlemmer som er valgt på årsmøtet i 2016</w:t>
      </w:r>
    </w:p>
    <w:p w:rsidR="00A6467B" w:rsidRPr="00A6467B" w:rsidRDefault="00A6467B" w:rsidP="00A6467B">
      <w:pPr>
        <w:numPr>
          <w:ilvl w:val="0"/>
          <w:numId w:val="7"/>
        </w:numPr>
        <w:spacing w:before="100" w:beforeAutospacing="1" w:after="100" w:afterAutospacing="1"/>
        <w:ind w:left="1170"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Se over/oppdatere idrettslagets kontaktopplysninger, inkludert organisasjonsnummer i </w:t>
      </w:r>
      <w:proofErr w:type="spellStart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Brønnøysundreg</w:t>
      </w:r>
      <w:proofErr w:type="spellEnd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.</w:t>
      </w:r>
    </w:p>
    <w:p w:rsidR="00A6467B" w:rsidRPr="00A6467B" w:rsidRDefault="00A6467B" w:rsidP="00A6467B">
      <w:pPr>
        <w:numPr>
          <w:ilvl w:val="0"/>
          <w:numId w:val="7"/>
        </w:numPr>
        <w:spacing w:before="100" w:beforeAutospacing="1" w:after="100" w:afterAutospacing="1"/>
        <w:ind w:left="1170"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Ha klare fra siste årsmøte** signert årsmøteprotokoll. Se informasjon om årsmøtet </w:t>
      </w:r>
      <w:hyperlink r:id="rId14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**Idrettslag som har søkt og fått utsatt frist for årsmøtet i 2016 har fått egen informasjon om dette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I et fleridrettslag skal gruppeansvarlig rapportere aktive medlemmer og svare på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noen spørsmål, og oppdatere kontaktinfo om gruppen.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i/>
          <w:iCs/>
          <w:color w:val="555555"/>
          <w:sz w:val="18"/>
          <w:szCs w:val="18"/>
        </w:rPr>
        <w:t>Søknad om kompensasjon for moms på varer og tjenester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Når idrettslaget er inne for å rapportere i KlubbAdmin så bør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det samtidig søkes om kompensasjon for moms på varer og tjenester. Velg egen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arkfane som heter «Momskompensasjon» og følg instruksjonen videre. Under følger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litt kort informasjon om denne ordningen.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Alle idrettslag som i 2015 hadde driftskostnader på under kr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5 millioner skal kun rapportere ett enkelt tall. Tallet som skal innrapporteres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er brutto driftskostnader 2015 (finanskostnader skal ikke være med) hentet fra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det årsmøtegodkjente regnskapet for 2015. Det skal gjøres fratrekk for evt.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investeringer og avskrivninger i bygg, anlegg og annen fast eiendom som er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lastRenderedPageBreak/>
        <w:t>kostnadsført i 2015, samt evt. bokførte kostnader som man vil søke om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merverdiavgiftskompensasjon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for i ordningen om merverdiavgiftskompensasjon for idrettsanlegg. Du finner en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egen link i KlubbAdmin til der en kan rapportere det ene tallet. Du finner mer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info om selve ordninger </w:t>
      </w:r>
      <w:hyperlink r:id="rId15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Alle idrettslag som i 2015 hadde brutto driftskostnader over kr 5 millioner må fylle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ut et eget søknadsskjema, 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samt innhente revisorbekreftelse. Disse må gjøre dette på eget skjema som en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finner </w:t>
      </w:r>
      <w:hyperlink r:id="rId16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. En finner info om dette også i KlubbAdmin.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Frist for søknad om kompensasjon for moms på varer og tjenester er 15. august 2016, 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men NIF anbefaler at idrettslaget gjør dette allerede nå. 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I tillegg kan de aller fleste av idrettslagene nå også oppdatere opplysningene/melde nytt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styre eller sende melding om nyregistrering til Brønnøysundregistrene etter 12. april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gjennom </w:t>
      </w:r>
      <w:proofErr w:type="spellStart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Klubbadmin</w:t>
      </w:r>
      <w:proofErr w:type="spellEnd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, se mer informasjon </w:t>
      </w:r>
      <w:hyperlink r:id="rId17" w:tgtFrame="_blank" w:history="1">
        <w:r w:rsidRPr="00A6467B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her</w:t>
        </w:r>
      </w:hyperlink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Medlemstall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Når det gjelder medlemstallet så er dette de som er medlemmer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pr. 31.12.15 og har betalt medlemskontingent til idrettslaget som skal rapporteres.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*Aktive medlemmer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Alle medlemmer som regelmessig deltar i organisert aktivitet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i regi av idrettslaget, eller representerer idrettslaget i idrettskonkurranser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eller lignende, skal regnes som «aktivt medlem» med tilhørighet i en konkret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gruppe/gren. Med «deltagelse» menes både </w:t>
      </w:r>
      <w:proofErr w:type="gramStart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å</w:t>
      </w:r>
      <w:proofErr w:type="gramEnd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 xml:space="preserve"> selv utøve idretten gjennom trening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eller konkurranser, og å tilrettelegge for at andre skal kunne drive aktivitet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i idrettslaget. Dette omfatter blant annet trenere, lagledere og andre oppgaver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som bidrar til gjennomføringen av trening, konkurranser og annen aktivitet i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idrettslaget. Personer som bistår idrettslaget gjennom administrative oppgaver,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 xml:space="preserve">drift og vedlikehold av anlegg mm. </w:t>
      </w:r>
      <w:proofErr w:type="gramStart"/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omfattes også.</w:t>
      </w:r>
      <w:proofErr w:type="gramEnd"/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Både de som trener, konkurrerer, eller på annen måte bidrar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til aktivitet i idrettslaget, skal registreres som aktive innen den eller de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idretter eller grener deres aktivitet er knyttet til. Medlemmer som på eget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initiativ transporterer familiemedlemmer til og fra trening eller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idrettsarrangementer anses ikke som aktivt medlem.</w:t>
      </w:r>
    </w:p>
    <w:p w:rsidR="00A6467B" w:rsidRPr="00A6467B" w:rsidRDefault="00A6467B" w:rsidP="00A6467B">
      <w:pPr>
        <w:spacing w:before="100" w:beforeAutospacing="1" w:after="100" w:afterAutospacing="1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t>mvh</w:t>
      </w:r>
      <w:r w:rsidRPr="00A6467B">
        <w:rPr>
          <w:rFonts w:ascii="Verdana" w:eastAsia="Times New Roman" w:hAnsi="Verdana" w:cs="Arial"/>
          <w:b/>
          <w:bCs/>
          <w:color w:val="555555"/>
          <w:sz w:val="18"/>
          <w:szCs w:val="18"/>
        </w:rPr>
        <w:br/>
        <w:t>Norges Idrettsforbund</w:t>
      </w:r>
    </w:p>
    <w:p w:rsidR="00FA183D" w:rsidRDefault="00FA183D"/>
    <w:sectPr w:rsidR="00FA18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39" w:rsidRDefault="00291639" w:rsidP="00CB6779">
      <w:r>
        <w:separator/>
      </w:r>
    </w:p>
  </w:endnote>
  <w:endnote w:type="continuationSeparator" w:id="0">
    <w:p w:rsidR="00291639" w:rsidRDefault="00291639" w:rsidP="00CB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39" w:rsidRDefault="00291639" w:rsidP="00CB6779">
      <w:r>
        <w:separator/>
      </w:r>
    </w:p>
  </w:footnote>
  <w:footnote w:type="continuationSeparator" w:id="0">
    <w:p w:rsidR="00291639" w:rsidRDefault="00291639" w:rsidP="00CB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79" w:rsidRDefault="00CB67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53"/>
    <w:multiLevelType w:val="multilevel"/>
    <w:tmpl w:val="F032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0979"/>
    <w:multiLevelType w:val="hybridMultilevel"/>
    <w:tmpl w:val="22EE8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BA2"/>
    <w:multiLevelType w:val="multilevel"/>
    <w:tmpl w:val="ECE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E0602"/>
    <w:multiLevelType w:val="multilevel"/>
    <w:tmpl w:val="543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D573F"/>
    <w:multiLevelType w:val="multilevel"/>
    <w:tmpl w:val="ACB2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A1A52"/>
    <w:multiLevelType w:val="hybridMultilevel"/>
    <w:tmpl w:val="F2F2C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B7435"/>
    <w:multiLevelType w:val="hybridMultilevel"/>
    <w:tmpl w:val="9AD46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51"/>
    <w:rsid w:val="0011717D"/>
    <w:rsid w:val="00291639"/>
    <w:rsid w:val="00576751"/>
    <w:rsid w:val="006E5AA5"/>
    <w:rsid w:val="00736789"/>
    <w:rsid w:val="007C73D2"/>
    <w:rsid w:val="0082540C"/>
    <w:rsid w:val="00933041"/>
    <w:rsid w:val="00A6467B"/>
    <w:rsid w:val="00B93530"/>
    <w:rsid w:val="00C7033B"/>
    <w:rsid w:val="00CB6779"/>
    <w:rsid w:val="00E47A10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89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89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73678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B6779"/>
    <w:rPr>
      <w:rFonts w:ascii="Times New Roman" w:hAnsi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B67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B6779"/>
    <w:rPr>
      <w:rFonts w:ascii="Times New Roman" w:hAnsi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386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58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69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2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18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345598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1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455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5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3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2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0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163224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7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920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6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52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73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11860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65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2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9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82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2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03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3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2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24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8615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96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6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02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52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882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4978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7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rettsforbundet.no/klubbguiden/enklere_idrettslag_2016/" TargetMode="External"/><Relationship Id="rId13" Type="http://schemas.openxmlformats.org/officeDocument/2006/relationships/hyperlink" Target="https://itinfo.nif.no/KlubbAdmin_2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drettsforbundet.no/idrettskretser/" TargetMode="External"/><Relationship Id="rId17" Type="http://schemas.openxmlformats.org/officeDocument/2006/relationships/hyperlink" Target="https://itinfo.nif.no/Styre_og_ledel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drettsforbundet.no/klubbguiden/momskompensasjon/vare--og-tjenestemom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tinfo.nif.no/Forsi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drettsforbundet.no/klubbguiden/momskompensasjon/vare--og-tjenestemoms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tinfo.nif.no/Klargj%C3%B8ring_til_Samordnet_s%C3%B8knad_og_rapporter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klubbadmin.no/" TargetMode="External"/><Relationship Id="rId14" Type="http://schemas.openxmlformats.org/officeDocument/2006/relationships/hyperlink" Target="https://www.idrettsforbundet.no/klubbguiden/arsmote-i-idrettsla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2016-04-02T21:13:00Z</dcterms:created>
  <dcterms:modified xsi:type="dcterms:W3CDTF">2016-04-02T21:13:00Z</dcterms:modified>
</cp:coreProperties>
</file>