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72" w:rsidRDefault="00106888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bCs/>
          <w:kern w:val="0"/>
          <w:sz w:val="28"/>
          <w:szCs w:val="28"/>
          <w:lang w:eastAsia="nb-NO"/>
        </w:rPr>
      </w:pPr>
      <w:r>
        <w:rPr>
          <w:rFonts w:ascii="Arial Black" w:eastAsia="Times New Roman" w:hAnsi="Arial Black" w:cs="Arial"/>
          <w:b/>
          <w:bCs/>
          <w:kern w:val="0"/>
          <w:sz w:val="28"/>
          <w:szCs w:val="28"/>
          <w:lang w:eastAsia="nb-NO"/>
        </w:rPr>
        <w:t>N</w:t>
      </w:r>
      <w:bookmarkStart w:id="0" w:name="_GoBack"/>
      <w:bookmarkEnd w:id="0"/>
      <w:r w:rsidR="005F0A72" w:rsidRPr="005F0A72">
        <w:rPr>
          <w:rFonts w:ascii="Arial Black" w:eastAsia="Times New Roman" w:hAnsi="Arial Black" w:cs="Arial"/>
          <w:b/>
          <w:bCs/>
          <w:kern w:val="0"/>
          <w:sz w:val="28"/>
          <w:szCs w:val="28"/>
          <w:lang w:eastAsia="nb-NO"/>
        </w:rPr>
        <w:t xml:space="preserve">M Lag 2018 </w:t>
      </w:r>
      <w:r w:rsidR="00CB5AAE">
        <w:rPr>
          <w:rFonts w:ascii="Arial Black" w:eastAsia="Times New Roman" w:hAnsi="Arial Black" w:cs="Arial"/>
          <w:b/>
          <w:bCs/>
          <w:kern w:val="0"/>
          <w:sz w:val="28"/>
          <w:szCs w:val="28"/>
          <w:lang w:eastAsia="nb-NO"/>
        </w:rPr>
        <w:t>–</w:t>
      </w:r>
      <w:r w:rsidR="005F0A72" w:rsidRPr="005F0A72">
        <w:rPr>
          <w:rFonts w:ascii="Arial Black" w:eastAsia="Times New Roman" w:hAnsi="Arial Black" w:cs="Arial"/>
          <w:b/>
          <w:bCs/>
          <w:kern w:val="0"/>
          <w:sz w:val="28"/>
          <w:szCs w:val="28"/>
          <w:lang w:eastAsia="nb-NO"/>
        </w:rPr>
        <w:t xml:space="preserve"> resultater</w:t>
      </w:r>
    </w:p>
    <w:p w:rsidR="00CB5AAE" w:rsidRPr="00CB5AAE" w:rsidRDefault="00CB5AAE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bCs/>
          <w:kern w:val="0"/>
          <w:sz w:val="24"/>
          <w:szCs w:val="24"/>
          <w:lang w:eastAsia="nb-NO"/>
        </w:rPr>
      </w:pPr>
      <w:r w:rsidRPr="00CB5AAE">
        <w:rPr>
          <w:rFonts w:ascii="Arial Black" w:eastAsia="Times New Roman" w:hAnsi="Arial Black" w:cs="Arial"/>
          <w:b/>
          <w:bCs/>
          <w:kern w:val="0"/>
          <w:sz w:val="24"/>
          <w:szCs w:val="24"/>
          <w:lang w:eastAsia="nb-NO"/>
        </w:rPr>
        <w:t xml:space="preserve">Lørdag 17. </w:t>
      </w:r>
      <w:r>
        <w:rPr>
          <w:rFonts w:ascii="Arial Black" w:eastAsia="Times New Roman" w:hAnsi="Arial Black" w:cs="Arial"/>
          <w:b/>
          <w:bCs/>
          <w:kern w:val="0"/>
          <w:sz w:val="24"/>
          <w:szCs w:val="24"/>
          <w:lang w:eastAsia="nb-NO"/>
        </w:rPr>
        <w:t xml:space="preserve">- </w:t>
      </w:r>
      <w:r w:rsidRPr="00CB5AAE">
        <w:rPr>
          <w:rFonts w:ascii="Arial Black" w:eastAsia="Times New Roman" w:hAnsi="Arial Black" w:cs="Arial"/>
          <w:b/>
          <w:bCs/>
          <w:kern w:val="0"/>
          <w:sz w:val="24"/>
          <w:szCs w:val="24"/>
          <w:lang w:eastAsia="nb-NO"/>
        </w:rPr>
        <w:t>søndag 18. november 2018, i</w:t>
      </w:r>
      <w:r>
        <w:rPr>
          <w:rFonts w:ascii="Arial Black" w:eastAsia="Times New Roman" w:hAnsi="Arial Black" w:cs="Arial"/>
          <w:b/>
          <w:bCs/>
          <w:kern w:val="0"/>
          <w:sz w:val="24"/>
          <w:szCs w:val="24"/>
          <w:lang w:eastAsia="nb-NO"/>
        </w:rPr>
        <w:t xml:space="preserve"> Rostenhallen, Trondheim.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Senior: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 xml:space="preserve">Tønsberg Kameratene vant lagfinalen for menn knapt foran Tambarskjelvar IL mens AK Bjørgvin tok bronsemedaljen. 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>AK Bjørgvin seiret i lagfinalen for kvinner foran Tambarskjelvar IL og Trondheim AK.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Ungdom: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>AK Bjørgvins jenter vant finalekampen foran Breimsbygda IL og Tambarskjelvar IL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>Tambarskjelvar IL vant guttenes finale foran AK Bjørgvin og Nidelv IL.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Junior: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>Jentene fra AK Bjørgvin foran Breimsbygda IL og Trondheim AK.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 xml:space="preserve">Guttenes finale ble vunnet av Stavanger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Vk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 xml:space="preserve"> foran Breimsbygda IL og AK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Veteraner: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>AK Bjørgvin sine kvinner vant foran Trondheim AK og Spydeberg Atletene sine kvinner.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  <w:t>Grenland AK, menn vant igjen foran Trondheim Ak og Spydeberg Atletene sine menn.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Norske rekorder: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br/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17.11.18 Julie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Jordanger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Loen, klasse 59kg,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rykk 60 kg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Tiril Boge, 55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nrj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rykk 66 </w:t>
      </w:r>
      <w:proofErr w:type="spellStart"/>
      <w:proofErr w:type="gram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kg,sml</w:t>
      </w:r>
      <w:proofErr w:type="spellEnd"/>
      <w:proofErr w:type="gram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141kg.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Håkon Eik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Litland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, klasse 89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rykk 106 kg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Oddry Folkestad, K1, klasse 59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rykk 57 kg, 59 kg, støt 75 kg, 77 kg, 80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sml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134 kg, 136 kg, 139kg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Bjørnar Olsen, M5, klasse 89 kg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støt 115 kg, 118 kg, sml. 210 kg, 213 kg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Ronny Fevåg, M3, klasse 109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rykk 117 kg, 125 kg, støt 150 kg, 160 kg, sml. 275 kg, 285 kg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Alexander Bahmanyar, M4, klasse 102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støt 130 kg, 136 kg, sml. 231 kg, 237 kg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Atle Rønning Kauppinen, M4, klasse 73 </w:t>
      </w:r>
      <w:proofErr w:type="gram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kg ,</w:t>
      </w:r>
      <w:proofErr w:type="spellStart"/>
      <w:proofErr w:type="gram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rykk 90 kg, støt 112kg, 115 kg, sml. 202 kg, 205 kg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Jan Nystrøm, M8, klasse 109 kg, støt 90 kg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Julia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Jordanger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Loen, klasse 59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-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njr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rykk 61 kg, sml. 139 kg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Oda Marie Myklebust, klasse 81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, støt 72 kg 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Carmen Grimseth, klasse 87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t xml:space="preserve"> støt 68 kg</w:t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</w:r>
      <w:r w:rsidRPr="005F0A72">
        <w:rPr>
          <w:rFonts w:ascii="Arial" w:eastAsia="Times New Roman" w:hAnsi="Arial" w:cs="Arial"/>
          <w:color w:val="202124"/>
          <w:spacing w:val="2"/>
          <w:kern w:val="0"/>
          <w:sz w:val="24"/>
          <w:szCs w:val="24"/>
          <w:lang w:eastAsia="nb-NO"/>
        </w:rPr>
        <w:br/>
        <w:t xml:space="preserve">18.11.18 </w:t>
      </w:r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Tiril Boge, klasse 55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nrj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sml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142 kg. Øystein Aleksander Skauge, klasse 73 kg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rykk 95 kg, 99 </w:t>
      </w:r>
      <w:proofErr w:type="gram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kg,102</w:t>
      </w:r>
      <w:proofErr w:type="gram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kg, støt 116kg,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sml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212kg,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og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nrj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, støt 122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sml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218 kg, 224 kg Håkon Eik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Litland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, klasse 89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støt 123 kg Sol Anette Waaler, klasse 59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nrs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støt 104 kg, 106 kg, sml. 185 kg, 188 kg, 190 kg Lone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Kalland,klasse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87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nrs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støt 98 kg, 102 kg, sml. 174 kg, 178 kg. Ruth Kasirye, K1, klasse 71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rykk 85 kg, 90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og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nrs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støt 106 kg, 110 kg, 113 kg, sml. 196 kg, 200 kg, 203 kg Even H. Walaker, klasse 67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nrs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rykk 98 kg. Ragnar Holme, klasse +102kg,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nru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støt 149 kg, sml. 264 kg, +109 kg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nrj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støt 149 kg, sml. 264 kg Børge Aadland, klasse M2, 102 kg, </w:t>
      </w:r>
      <w:proofErr w:type="spellStart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>nrv</w:t>
      </w:r>
      <w:proofErr w:type="spellEnd"/>
      <w:r w:rsidRPr="005F0A72">
        <w:rPr>
          <w:rFonts w:ascii="Arial" w:eastAsia="Times New Roman" w:hAnsi="Arial" w:cs="Arial"/>
          <w:color w:val="202124"/>
          <w:spacing w:val="2"/>
          <w:kern w:val="0"/>
          <w:lang w:eastAsia="nb-NO"/>
        </w:rPr>
        <w:t xml:space="preserve"> støt 155 kg, 159 kg, sml. 271 kg, 275 kg 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lang w:eastAsia="nb-NO"/>
        </w:rPr>
        <w:lastRenderedPageBreak/>
        <w:t>Bestemannspremier:</w:t>
      </w:r>
      <w:r w:rsidRPr="005F0A72">
        <w:rPr>
          <w:rFonts w:ascii="Arial" w:eastAsia="Times New Roman" w:hAnsi="Arial" w:cs="Arial"/>
          <w:b/>
          <w:bCs/>
          <w:kern w:val="0"/>
          <w:lang w:eastAsia="nb-NO"/>
        </w:rPr>
        <w:br/>
        <w:t>Senior</w:t>
      </w:r>
      <w:r w:rsidRPr="005F0A72">
        <w:rPr>
          <w:rFonts w:ascii="Arial" w:eastAsia="Times New Roman" w:hAnsi="Arial" w:cs="Arial"/>
          <w:b/>
          <w:bCs/>
          <w:kern w:val="0"/>
          <w:lang w:eastAsia="nb-NO"/>
        </w:rPr>
        <w:br/>
      </w:r>
      <w:r w:rsidRPr="005F0A72">
        <w:rPr>
          <w:rFonts w:ascii="Arial" w:eastAsia="Times New Roman" w:hAnsi="Arial" w:cs="Arial"/>
          <w:kern w:val="0"/>
          <w:lang w:eastAsia="nb-NO"/>
        </w:rPr>
        <w:t>Kvinner: Sol Anette Waaler fra Trondheim AK med 84 kg i rykk og 106 kg i støt, 260,20 poeng.</w:t>
      </w:r>
      <w:r w:rsidRPr="005F0A72">
        <w:rPr>
          <w:rFonts w:ascii="Arial" w:eastAsia="Times New Roman" w:hAnsi="Arial" w:cs="Arial"/>
          <w:kern w:val="0"/>
          <w:lang w:eastAsia="nb-NO"/>
        </w:rPr>
        <w:br/>
        <w:t xml:space="preserve">Menn: Kim Eirik Tollefsen, Tønsberg </w:t>
      </w:r>
      <w:proofErr w:type="gramStart"/>
      <w:r w:rsidRPr="005F0A72">
        <w:rPr>
          <w:rFonts w:ascii="Arial" w:eastAsia="Times New Roman" w:hAnsi="Arial" w:cs="Arial"/>
          <w:kern w:val="0"/>
          <w:lang w:eastAsia="nb-NO"/>
        </w:rPr>
        <w:t>Kameratene ,</w:t>
      </w:r>
      <w:proofErr w:type="gramEnd"/>
      <w:r w:rsidRPr="005F0A72">
        <w:rPr>
          <w:rFonts w:ascii="Arial" w:eastAsia="Times New Roman" w:hAnsi="Arial" w:cs="Arial"/>
          <w:kern w:val="0"/>
          <w:lang w:eastAsia="nb-NO"/>
        </w:rPr>
        <w:t>155 kg i rykk og 197 kg i støt, 371,31 poeng.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lang w:eastAsia="nb-NO"/>
        </w:rPr>
        <w:t>Junior:</w:t>
      </w:r>
      <w:r w:rsidRPr="005F0A72">
        <w:rPr>
          <w:rFonts w:ascii="Arial" w:eastAsia="Times New Roman" w:hAnsi="Arial" w:cs="Arial"/>
          <w:kern w:val="0"/>
          <w:lang w:eastAsia="nb-NO"/>
        </w:rPr>
        <w:br/>
        <w:t>Gutter: Mathias Hove Johansen, Stavanger VK 111 kg i rykk og 136 kg i støt, 300,39 poeng.</w:t>
      </w:r>
      <w:r w:rsidRPr="005F0A72">
        <w:rPr>
          <w:rFonts w:ascii="Arial" w:eastAsia="Times New Roman" w:hAnsi="Arial" w:cs="Arial"/>
          <w:kern w:val="0"/>
          <w:lang w:eastAsia="nb-NO"/>
        </w:rPr>
        <w:br/>
      </w:r>
      <w:proofErr w:type="spellStart"/>
      <w:r w:rsidRPr="005F0A72">
        <w:rPr>
          <w:rFonts w:ascii="Arial" w:eastAsia="Times New Roman" w:hAnsi="Arial" w:cs="Arial"/>
          <w:kern w:val="0"/>
          <w:lang w:eastAsia="nb-NO"/>
        </w:rPr>
        <w:t>Jenter:Tiril</w:t>
      </w:r>
      <w:proofErr w:type="spellEnd"/>
      <w:r w:rsidRPr="005F0A72">
        <w:rPr>
          <w:rFonts w:ascii="Arial" w:eastAsia="Times New Roman" w:hAnsi="Arial" w:cs="Arial"/>
          <w:kern w:val="0"/>
          <w:lang w:eastAsia="nb-NO"/>
        </w:rPr>
        <w:t xml:space="preserve"> Boge AK Bjørgvin 63 kg i rykk og 79 kg i støt, 207,72 poeng.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lang w:eastAsia="nb-NO"/>
        </w:rPr>
        <w:t>Ungdom:</w:t>
      </w:r>
      <w:r w:rsidRPr="005F0A72">
        <w:rPr>
          <w:rFonts w:ascii="Arial" w:eastAsia="Times New Roman" w:hAnsi="Arial" w:cs="Arial"/>
          <w:kern w:val="0"/>
          <w:lang w:eastAsia="nb-NO"/>
        </w:rPr>
        <w:br/>
        <w:t xml:space="preserve">Jenter: Julia </w:t>
      </w:r>
      <w:proofErr w:type="spellStart"/>
      <w:r w:rsidRPr="005F0A72">
        <w:rPr>
          <w:rFonts w:ascii="Arial" w:eastAsia="Times New Roman" w:hAnsi="Arial" w:cs="Arial"/>
          <w:kern w:val="0"/>
          <w:lang w:eastAsia="nb-NO"/>
        </w:rPr>
        <w:t>Jordanger</w:t>
      </w:r>
      <w:proofErr w:type="spellEnd"/>
      <w:r w:rsidRPr="005F0A72">
        <w:rPr>
          <w:rFonts w:ascii="Arial" w:eastAsia="Times New Roman" w:hAnsi="Arial" w:cs="Arial"/>
          <w:kern w:val="0"/>
          <w:lang w:eastAsia="nb-NO"/>
        </w:rPr>
        <w:t xml:space="preserve"> Loen, Breimsbygda IL, 61 kg i rykk og 78 kg i støt. 193,78 poeng.</w:t>
      </w:r>
      <w:r w:rsidRPr="005F0A72">
        <w:rPr>
          <w:rFonts w:ascii="Arial" w:eastAsia="Times New Roman" w:hAnsi="Arial" w:cs="Arial"/>
          <w:kern w:val="0"/>
          <w:lang w:eastAsia="nb-NO"/>
        </w:rPr>
        <w:br/>
        <w:t>Gutter: Øystein Aleksander Skauge, Nidelv IL, 102 i rykk og 122 kg i støt, 288,13 poeng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Resultater NM Lag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JUNIOR KVINNER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AK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 xml:space="preserve"> 502,23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Vår Eik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Litland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141,38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Oda Marie Myklebust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137,19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Hedda Hauge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Aasgård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155,31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Tiril Boge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66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205,54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Breimsbygda IL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434,58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Julia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Jordanger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 xml:space="preserve"> Loen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190,99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Emilie Jensen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25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87,13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Sunniva Nyheim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98,77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Vilde Sårheim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58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144,81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Trondheim AK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366,45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Signe Meland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31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102,99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Mathea Sunde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42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120,87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Hannah Økland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142,59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JUNIOR MENN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Stavanger VK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833,67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Bendik Dalen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84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269,54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Izak Süssmann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238,23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Aron Süssmann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263,74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Mathias Hove Johansen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247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300,39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Breimsbygda IL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753,29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Ole-Kristoffer Sørland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97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232,70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Bent Andre Midtbø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80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227,81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Robert Andre Moldestad 95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213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292,78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AK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633,55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Anders Vik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183,22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Tor Endre Opedal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63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180,22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Håkon Eik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Litland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106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270,11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Nidelv IL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451,56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William Hjelde Stormoen 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148,28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lastRenderedPageBreak/>
        <w:tab/>
        <w:t>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"UK"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Sandra Munkhaugen 32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139,87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Lasse Bye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 45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163,41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VETERANER KVINNER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AK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462,51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+87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Margit Skjervheim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43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146,05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+87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Ingeborg Endresen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53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147,78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Siren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Loy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168,68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Trondheim AK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437,80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Kine Meland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    37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130,31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Renate Overholdt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30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101,76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Kathrine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Toth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        31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100,43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Oddry Folkestad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205,74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 xml:space="preserve">Spydeberg </w:t>
      </w:r>
      <w:proofErr w:type="gramStart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Atletene   239</w:t>
      </w:r>
      <w:proofErr w:type="gramEnd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,35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Eva Grøndahl Lundberg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37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115,70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Aurora Foss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 37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123,66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VETERANER MENN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Grenland AK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1044,05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Egon Vee-Haugen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 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336,44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Bjørnar Olsen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          95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213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348,52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Atle Rønning </w:t>
      </w:r>
      <w:proofErr w:type="gram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Kauppinen  90</w:t>
      </w:r>
      <w:proofErr w:type="gram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359,08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Trondheim AK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1038,22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Geir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Slupphaug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65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277,75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Jøran Herfjord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95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217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310,59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Jan Nystrøm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68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356,42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Ronny Fevåg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125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371,21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 xml:space="preserve">Spydeberg </w:t>
      </w:r>
      <w:proofErr w:type="gramStart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Atletene  952</w:t>
      </w:r>
      <w:proofErr w:type="gramEnd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,9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Johan Thonerud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322,57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Leif Jenssen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276,53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Tom Hauge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242,14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Alexander Bahmanyar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237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353,87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UNGDOM JENTER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AK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433,41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Vår Eik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Litland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146,48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Oda Marie Myklebust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139,52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Hedda Hauge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Aasgård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147,41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Breimsbygda IL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394,73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Emilie Jensen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29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95,84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Sunniva Nyheim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105,10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Julia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Jordanger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 xml:space="preserve"> Loen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193,78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Tambarskjelvar IL 375,14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Trine Endestad Hellevang33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107,70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Emma Reiakvam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133,52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lastRenderedPageBreak/>
        <w:tab/>
        <w:t>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Carmen Grimseth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133,92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UNGDOM GUTTER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Tambarskjelvar IL 639,86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Mathias Aven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61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173,55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Joachim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Offman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205,87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Kristen Røyseth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213,63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Henrik Reiakvam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220,36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AK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632,72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Anders Vik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58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178,05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Tor Endre Opedal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69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183,90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Håkon Eik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Litland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 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270,78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Nidelv IL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632,68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Magnus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Børøsund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170,83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Odin Håskjold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65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173,67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Øystein Aleksander Skauge 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288,18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Hitra VK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616,15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"UK"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Ronja Lenvik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47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174,26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+102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Aaron Johnsen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150,16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proofErr w:type="gram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Mikal  Olaus</w:t>
      </w:r>
      <w:proofErr w:type="gram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 xml:space="preserve">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Akseth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207,61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Remy Aune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234,28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lang w:eastAsia="nb-NO"/>
        </w:rPr>
        <w:br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lang w:eastAsia="nb-NO"/>
        </w:rPr>
        <w:br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lang w:eastAsia="nb-NO"/>
        </w:rPr>
        <w:t>SENIOR KVINNER ELITE</w:t>
      </w:r>
      <w:r w:rsidRPr="005F0A72">
        <w:rPr>
          <w:rFonts w:ascii="Arial" w:eastAsia="Times New Roman" w:hAnsi="Arial" w:cs="Arial"/>
          <w:kern w:val="0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AK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879,15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Venke Bergum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188,47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Iselin Hatlenes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195,84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Tiril Boge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63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207,72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Emma Hald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221,95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Sarah Hovden Øvsthus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253,64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Tambarskjelvar IL 870,75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+87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Bente Finsrud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132,82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Mariel Rørstadbotnen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192,17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Lone Kalland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200,76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Marit Årdalsbakke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88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239,11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Ine Andersson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75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238,71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Trondheim AK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863,11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Elisabeth Settem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Oddry Folkestad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182,79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Ingvild Brynjulfsen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206,93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Mari Rotmo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213,20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Sol Anette Waaler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84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260,20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Spydeberg Atletene 780,11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Lena Richter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70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200,21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Helene Vabø Thorsen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191,19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Marie Haakstad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53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170,89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Melissa Schanche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180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217,82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lastRenderedPageBreak/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SENIOR MENN ELITE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</w:t>
      </w:r>
      <w:proofErr w:type="gramStart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.Tønsberg</w:t>
      </w:r>
      <w:proofErr w:type="gramEnd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-Kameratene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1508,94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Daniel Solberg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222,92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Jan Robert Solli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243,79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"K1"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Ruth Kasirye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278,41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Even H. Walaker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212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291,41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Mats Olsen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119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324,03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+109 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Kim Eirik Tollefsen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197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352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371,31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2</w:t>
      </w:r>
      <w:proofErr w:type="gramStart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.Tambarskjelvar</w:t>
      </w:r>
      <w:proofErr w:type="gramEnd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 xml:space="preserve"> IL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1506,97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Yngve Apneseth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317,47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Tore Gjøringbø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252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289,13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Stein Inge Holstad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302,61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Jantsen Øverås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323,73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+102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UM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Ragnar Holme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264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274,03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3</w:t>
      </w:r>
      <w:proofErr w:type="gramStart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.AK</w:t>
      </w:r>
      <w:proofErr w:type="gramEnd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 xml:space="preserve"> Bjørgvin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1481,85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Phillip Houghton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117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298,47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Børge Aadland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303,00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Lars Espedal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110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239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279,30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Laurits Hamre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113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294,67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Sebastian Fløysvik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106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142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248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281,13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 xml:space="preserve">Peter </w:t>
      </w:r>
      <w:proofErr w:type="spellStart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>Wilke</w:t>
      </w:r>
      <w:proofErr w:type="spellEnd"/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123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304,58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4</w:t>
      </w:r>
      <w:proofErr w:type="gramStart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.Spydeberg</w:t>
      </w:r>
      <w:proofErr w:type="gramEnd"/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 xml:space="preserve"> Atletene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b/>
          <w:bCs/>
          <w:kern w:val="0"/>
          <w:sz w:val="24"/>
          <w:szCs w:val="24"/>
          <w:lang w:eastAsia="nb-NO"/>
        </w:rPr>
        <w:t>1472,42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Mauricio Kjeldner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 85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116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201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266,17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96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M7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Johan Thonerud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 71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151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171,70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Reza Benorouz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125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225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272,82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89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Thomas Fjeldberg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 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138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258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309,74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109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Jørgen Kjellevand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120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150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270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296,47</w:t>
      </w:r>
    </w:p>
    <w:p w:rsidR="005F0A72" w:rsidRPr="005F0A72" w:rsidRDefault="005F0A72" w:rsidP="005F0A72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nb-NO"/>
        </w:rPr>
      </w:pP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73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SM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Daniel Roness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        110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140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250</w:t>
      </w:r>
      <w:r w:rsidRPr="005F0A72">
        <w:rPr>
          <w:rFonts w:ascii="Arial" w:eastAsia="Times New Roman" w:hAnsi="Arial" w:cs="Arial"/>
          <w:kern w:val="0"/>
          <w:sz w:val="24"/>
          <w:szCs w:val="24"/>
          <w:lang w:eastAsia="nb-NO"/>
        </w:rPr>
        <w:tab/>
        <w:t>327,21</w:t>
      </w:r>
    </w:p>
    <w:p w:rsidR="005F0A72" w:rsidRPr="005F0A72" w:rsidRDefault="005F0A72" w:rsidP="005F0A72">
      <w:pPr>
        <w:widowControl/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</w:rPr>
      </w:pPr>
    </w:p>
    <w:p w:rsidR="00FA183D" w:rsidRDefault="00FA183D"/>
    <w:sectPr w:rsidR="00FA1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C3" w:rsidRDefault="002728C3" w:rsidP="00CB6779">
      <w:r>
        <w:separator/>
      </w:r>
    </w:p>
  </w:endnote>
  <w:endnote w:type="continuationSeparator" w:id="0">
    <w:p w:rsidR="002728C3" w:rsidRDefault="002728C3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C3" w:rsidRDefault="002728C3" w:rsidP="00CB6779">
      <w:r>
        <w:separator/>
      </w:r>
    </w:p>
  </w:footnote>
  <w:footnote w:type="continuationSeparator" w:id="0">
    <w:p w:rsidR="002728C3" w:rsidRDefault="002728C3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1"/>
    <w:rsid w:val="000316DC"/>
    <w:rsid w:val="00064679"/>
    <w:rsid w:val="00106888"/>
    <w:rsid w:val="0011717D"/>
    <w:rsid w:val="00175E33"/>
    <w:rsid w:val="001B0F93"/>
    <w:rsid w:val="002728C3"/>
    <w:rsid w:val="0037120B"/>
    <w:rsid w:val="005119E0"/>
    <w:rsid w:val="00576751"/>
    <w:rsid w:val="005F0A72"/>
    <w:rsid w:val="006E5AA5"/>
    <w:rsid w:val="00736789"/>
    <w:rsid w:val="007662FC"/>
    <w:rsid w:val="007C73D2"/>
    <w:rsid w:val="0082540C"/>
    <w:rsid w:val="009267FF"/>
    <w:rsid w:val="00933041"/>
    <w:rsid w:val="00B93530"/>
    <w:rsid w:val="00C7033B"/>
    <w:rsid w:val="00CB5AAE"/>
    <w:rsid w:val="00CB6779"/>
    <w:rsid w:val="00E025C3"/>
    <w:rsid w:val="00E141BA"/>
    <w:rsid w:val="00E47A1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141BA"/>
    <w:rPr>
      <w:color w:val="5F5F5F" w:themeColor="hyperlink"/>
      <w:u w:val="single"/>
    </w:rPr>
  </w:style>
  <w:style w:type="paragraph" w:styleId="Ingenmellomrom">
    <w:name w:val="No Spacing"/>
    <w:uiPriority w:val="1"/>
    <w:qFormat/>
    <w:rsid w:val="00E1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141BA"/>
    <w:rPr>
      <w:color w:val="5F5F5F" w:themeColor="hyperlink"/>
      <w:u w:val="single"/>
    </w:rPr>
  </w:style>
  <w:style w:type="paragraph" w:styleId="Ingenmellomrom">
    <w:name w:val="No Spacing"/>
    <w:uiPriority w:val="1"/>
    <w:qFormat/>
    <w:rsid w:val="00E1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2018-11-24T18:08:00Z</dcterms:created>
  <dcterms:modified xsi:type="dcterms:W3CDTF">2018-11-24T18:08:00Z</dcterms:modified>
</cp:coreProperties>
</file>